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A0C7" w14:textId="77777777" w:rsidR="005A2631" w:rsidRPr="005F5DD2" w:rsidRDefault="005A2631" w:rsidP="006D16B2">
      <w:pPr>
        <w:autoSpaceDE w:val="0"/>
        <w:autoSpaceDN w:val="0"/>
        <w:bidi/>
        <w:adjustRightInd w:val="0"/>
        <w:spacing w:after="0"/>
        <w:ind w:left="360" w:hanging="360"/>
        <w:jc w:val="center"/>
        <w:rPr>
          <w:rFonts w:asciiTheme="minorBidi" w:hAnsiTheme="minorBidi"/>
          <w:b/>
          <w:bCs/>
          <w:sz w:val="28"/>
          <w:szCs w:val="28"/>
          <w:rtl/>
          <w:lang w:bidi="ar-AE"/>
        </w:rPr>
      </w:pPr>
      <w:bookmarkStart w:id="0" w:name="_Hlk69165021"/>
    </w:p>
    <w:p w14:paraId="18D4F548" w14:textId="7EE7717A" w:rsidR="00B61F38" w:rsidRPr="00E459DB" w:rsidRDefault="002B4FCF" w:rsidP="00945C7A">
      <w:pPr>
        <w:autoSpaceDE w:val="0"/>
        <w:autoSpaceDN w:val="0"/>
        <w:bidi/>
        <w:adjustRightInd w:val="0"/>
        <w:spacing w:after="0"/>
        <w:ind w:left="360" w:hanging="360"/>
        <w:jc w:val="center"/>
        <w:rPr>
          <w:rFonts w:asciiTheme="majorHAnsi" w:hAnsiTheme="majorHAnsi" w:cstheme="majorHAnsi"/>
          <w:sz w:val="32"/>
          <w:szCs w:val="32"/>
          <w:rtl/>
          <w:lang w:bidi="ar-AE"/>
        </w:rPr>
      </w:pPr>
      <w:r w:rsidRPr="00E459DB">
        <w:rPr>
          <w:rFonts w:asciiTheme="majorHAnsi" w:hAnsiTheme="majorHAnsi" w:cstheme="majorHAnsi"/>
          <w:sz w:val="32"/>
          <w:szCs w:val="32"/>
          <w:rtl/>
          <w:lang w:bidi="ar-AE"/>
        </w:rPr>
        <w:t xml:space="preserve">الشركة العالمية القابضة </w:t>
      </w:r>
      <w:r w:rsidR="00945C7A" w:rsidRPr="00E459DB">
        <w:rPr>
          <w:rFonts w:asciiTheme="majorHAnsi" w:hAnsiTheme="majorHAnsi" w:cstheme="majorHAnsi"/>
          <w:sz w:val="32"/>
          <w:szCs w:val="32"/>
          <w:rtl/>
          <w:lang w:bidi="ar-AE"/>
        </w:rPr>
        <w:t xml:space="preserve">توسع محفظتها الرقمية من خلال الاستحواذ على حصة أغلبية في شركة </w:t>
      </w:r>
      <w:r w:rsidR="00313C61">
        <w:rPr>
          <w:rFonts w:asciiTheme="majorHAnsi" w:hAnsiTheme="majorHAnsi" w:cstheme="majorHAnsi" w:hint="cs"/>
          <w:sz w:val="32"/>
          <w:szCs w:val="32"/>
          <w:rtl/>
          <w:lang w:bidi="ar-AE"/>
        </w:rPr>
        <w:t>ا</w:t>
      </w:r>
      <w:r w:rsidR="00945C7A" w:rsidRPr="00E459DB">
        <w:rPr>
          <w:rFonts w:asciiTheme="majorHAnsi" w:hAnsiTheme="majorHAnsi" w:cstheme="majorHAnsi"/>
          <w:sz w:val="32"/>
          <w:szCs w:val="32"/>
          <w:rtl/>
          <w:lang w:bidi="ar-AE"/>
        </w:rPr>
        <w:t>ميركوم بمبلغ 250 مليون درهم</w:t>
      </w:r>
    </w:p>
    <w:p w14:paraId="47EE3785" w14:textId="77777777" w:rsidR="008C5CBD" w:rsidRPr="005F5DD2" w:rsidRDefault="008C5CBD" w:rsidP="008C5CBD">
      <w:pPr>
        <w:autoSpaceDE w:val="0"/>
        <w:autoSpaceDN w:val="0"/>
        <w:bidi/>
        <w:adjustRightInd w:val="0"/>
        <w:spacing w:after="0"/>
        <w:ind w:left="360" w:hanging="360"/>
        <w:jc w:val="center"/>
        <w:rPr>
          <w:rFonts w:asciiTheme="minorBidi" w:hAnsiTheme="minorBidi"/>
          <w:sz w:val="28"/>
          <w:szCs w:val="28"/>
        </w:rPr>
      </w:pPr>
    </w:p>
    <w:p w14:paraId="55582ABC" w14:textId="77777777" w:rsidR="0049086E" w:rsidRPr="00BA52EE" w:rsidRDefault="0049086E" w:rsidP="00945C7A">
      <w:pPr>
        <w:bidi/>
        <w:spacing w:after="0"/>
        <w:rPr>
          <w:rFonts w:cstheme="minorHAnsi"/>
          <w:b/>
          <w:bCs/>
          <w:sz w:val="30"/>
          <w:szCs w:val="30"/>
          <w:rtl/>
          <w:lang w:val="en-US"/>
        </w:rPr>
      </w:pPr>
    </w:p>
    <w:bookmarkEnd w:id="0"/>
    <w:p w14:paraId="53DB0AC3" w14:textId="2DB3B2B5" w:rsidR="008C5CBD" w:rsidRPr="00BA52EE" w:rsidRDefault="008C5CBD" w:rsidP="008C5CBD">
      <w:pPr>
        <w:bidi/>
        <w:spacing w:after="0" w:line="240" w:lineRule="atLeast"/>
        <w:jc w:val="both"/>
        <w:rPr>
          <w:rFonts w:eastAsia="Times New Roman" w:cstheme="minorHAnsi"/>
          <w:color w:val="000000"/>
          <w:sz w:val="30"/>
          <w:szCs w:val="30"/>
          <w:rtl/>
          <w:lang w:val="en-AE" w:bidi="ar"/>
        </w:rPr>
      </w:pPr>
      <w:r w:rsidRPr="00BA52EE">
        <w:rPr>
          <w:rFonts w:cstheme="minorHAnsi"/>
          <w:b/>
          <w:bCs/>
          <w:sz w:val="30"/>
          <w:szCs w:val="30"/>
          <w:rtl/>
          <w:lang w:val="en-US"/>
        </w:rPr>
        <w:t>أبوظبي، الإمارات،</w:t>
      </w:r>
      <w:r w:rsidRPr="00BA52EE">
        <w:rPr>
          <w:rFonts w:cstheme="minorHAnsi"/>
          <w:b/>
          <w:bCs/>
          <w:sz w:val="30"/>
          <w:szCs w:val="30"/>
          <w:lang w:val="en-US"/>
        </w:rPr>
        <w:t xml:space="preserve"> </w:t>
      </w:r>
      <w:r w:rsidR="009D04C7">
        <w:rPr>
          <w:rFonts w:cstheme="minorHAnsi"/>
          <w:b/>
          <w:bCs/>
          <w:sz w:val="30"/>
          <w:szCs w:val="30"/>
          <w:lang w:val="en-US"/>
        </w:rPr>
        <w:t>28</w:t>
      </w:r>
      <w:r w:rsidRPr="00BA52EE">
        <w:rPr>
          <w:rFonts w:cstheme="minorHAnsi"/>
          <w:b/>
          <w:bCs/>
          <w:sz w:val="30"/>
          <w:szCs w:val="30"/>
          <w:lang w:val="en-US"/>
        </w:rPr>
        <w:t xml:space="preserve"> </w:t>
      </w:r>
      <w:r w:rsidRPr="00BA52EE">
        <w:rPr>
          <w:rFonts w:cstheme="minorHAnsi"/>
          <w:b/>
          <w:bCs/>
          <w:sz w:val="30"/>
          <w:szCs w:val="30"/>
          <w:rtl/>
          <w:lang w:val="en-US"/>
        </w:rPr>
        <w:t>سبتمبر 2022:</w:t>
      </w:r>
      <w:r w:rsidRPr="00BA52EE">
        <w:rPr>
          <w:rFonts w:cstheme="minorHAnsi"/>
          <w:sz w:val="30"/>
          <w:szCs w:val="30"/>
          <w:rtl/>
          <w:lang w:val="en-US"/>
        </w:rPr>
        <w:t xml:space="preserve"> أعلنت الشركة العالمية القابضة</w:t>
      </w:r>
      <w:r w:rsidRPr="00BA52EE">
        <w:rPr>
          <w:rFonts w:cstheme="minorHAnsi"/>
          <w:sz w:val="30"/>
          <w:szCs w:val="30"/>
          <w:lang w:val="en-US"/>
        </w:rPr>
        <w:t xml:space="preserve"> </w:t>
      </w:r>
      <w:r w:rsidRPr="00BA52EE">
        <w:rPr>
          <w:rFonts w:cstheme="minorHAnsi"/>
          <w:sz w:val="30"/>
          <w:szCs w:val="30"/>
          <w:rtl/>
        </w:rPr>
        <w:t>(</w:t>
      </w:r>
      <w:r w:rsidRPr="00BA52EE">
        <w:rPr>
          <w:rFonts w:cstheme="minorHAnsi"/>
          <w:sz w:val="30"/>
          <w:szCs w:val="30"/>
        </w:rPr>
        <w:t>ADX: IHC</w:t>
      </w:r>
      <w:r w:rsidRPr="00BA52EE">
        <w:rPr>
          <w:rFonts w:cstheme="minorHAnsi"/>
          <w:sz w:val="30"/>
          <w:szCs w:val="30"/>
          <w:rtl/>
        </w:rPr>
        <w:t xml:space="preserve">)، </w:t>
      </w:r>
      <w:r w:rsidR="00313C61">
        <w:rPr>
          <w:rFonts w:cstheme="minorHAnsi" w:hint="cs"/>
          <w:sz w:val="30"/>
          <w:szCs w:val="30"/>
          <w:rtl/>
        </w:rPr>
        <w:t>إ</w:t>
      </w:r>
      <w:r w:rsidRPr="00BA52EE">
        <w:rPr>
          <w:rFonts w:cstheme="minorHAnsi"/>
          <w:sz w:val="30"/>
          <w:szCs w:val="30"/>
          <w:rtl/>
        </w:rPr>
        <w:t>حدى الشركات الاستثمارية القابضة العملاقة في منطقة الشرق الأوسط و التي تتخذ من أبوظبي مقراً رئيسياً،</w:t>
      </w:r>
      <w:r w:rsidRPr="00BA52EE">
        <w:rPr>
          <w:rFonts w:eastAsia="Times New Roman" w:cstheme="minorHAnsi"/>
          <w:color w:val="000000"/>
          <w:sz w:val="30"/>
          <w:szCs w:val="30"/>
          <w:rtl/>
          <w:lang w:val="en-AE" w:bidi="ar"/>
        </w:rPr>
        <w:t xml:space="preserve"> عن</w:t>
      </w:r>
      <w:r w:rsidR="00945C7A" w:rsidRPr="00945C7A">
        <w:rPr>
          <w:rFonts w:eastAsia="Times New Roman" w:cstheme="minorHAnsi"/>
          <w:color w:val="000000"/>
          <w:sz w:val="30"/>
          <w:szCs w:val="30"/>
          <w:rtl/>
          <w:lang w:val="en-AE" w:bidi="ar"/>
        </w:rPr>
        <w:t xml:space="preserve"> إتمام عملية الاستحواذ على </w:t>
      </w:r>
      <w:r w:rsidR="00945C7A" w:rsidRPr="00945C7A">
        <w:rPr>
          <w:rFonts w:eastAsia="Times New Roman" w:cstheme="minorHAnsi"/>
          <w:b/>
          <w:bCs/>
          <w:color w:val="000000"/>
          <w:sz w:val="30"/>
          <w:szCs w:val="30"/>
          <w:rtl/>
          <w:lang w:val="en-AE" w:bidi="ar"/>
        </w:rPr>
        <w:t>54٪</w:t>
      </w:r>
      <w:r w:rsidR="00945C7A" w:rsidRPr="00945C7A">
        <w:rPr>
          <w:rFonts w:eastAsia="Times New Roman" w:cstheme="minorHAnsi"/>
          <w:color w:val="000000"/>
          <w:sz w:val="30"/>
          <w:szCs w:val="30"/>
          <w:rtl/>
          <w:lang w:val="en-AE" w:bidi="ar"/>
        </w:rPr>
        <w:t xml:space="preserve"> من شركة </w:t>
      </w:r>
      <w:r w:rsidR="00313C61">
        <w:rPr>
          <w:rFonts w:eastAsia="Times New Roman" w:cstheme="minorHAnsi" w:hint="cs"/>
          <w:color w:val="000000"/>
          <w:sz w:val="30"/>
          <w:szCs w:val="30"/>
          <w:rtl/>
          <w:lang w:val="en-AE" w:bidi="ar"/>
        </w:rPr>
        <w:t>ا</w:t>
      </w:r>
      <w:r w:rsidR="00945C7A" w:rsidRPr="00945C7A">
        <w:rPr>
          <w:rFonts w:eastAsia="Times New Roman" w:cstheme="minorHAnsi"/>
          <w:color w:val="000000"/>
          <w:sz w:val="30"/>
          <w:szCs w:val="30"/>
          <w:rtl/>
          <w:lang w:val="en-AE" w:bidi="ar"/>
        </w:rPr>
        <w:t>ميركوم، المزود الرائد لتكنولوجيا المعلومات والاتصالات</w:t>
      </w:r>
      <w:r w:rsidRPr="00BA52EE">
        <w:rPr>
          <w:rFonts w:eastAsia="Times New Roman" w:cstheme="minorHAnsi"/>
          <w:color w:val="000000"/>
          <w:sz w:val="30"/>
          <w:szCs w:val="30"/>
          <w:rtl/>
          <w:lang w:val="en-AE" w:bidi="ar"/>
        </w:rPr>
        <w:t xml:space="preserve"> في منطقة </w:t>
      </w:r>
      <w:r w:rsidRPr="00945C7A">
        <w:rPr>
          <w:rFonts w:eastAsia="Times New Roman" w:cstheme="minorHAnsi"/>
          <w:color w:val="000000"/>
          <w:sz w:val="30"/>
          <w:szCs w:val="30"/>
          <w:rtl/>
          <w:lang w:val="en-AE" w:bidi="ar"/>
        </w:rPr>
        <w:t>الشرق الأوسط</w:t>
      </w:r>
      <w:r w:rsidR="00945C7A" w:rsidRPr="00945C7A">
        <w:rPr>
          <w:rFonts w:eastAsia="Times New Roman" w:cstheme="minorHAnsi"/>
          <w:color w:val="000000"/>
          <w:sz w:val="30"/>
          <w:szCs w:val="30"/>
          <w:rtl/>
          <w:lang w:val="en-AE" w:bidi="ar"/>
        </w:rPr>
        <w:t>،</w:t>
      </w:r>
      <w:r w:rsidRPr="00BA52EE">
        <w:rPr>
          <w:rFonts w:eastAsia="Times New Roman" w:cstheme="minorHAnsi"/>
          <w:color w:val="000000"/>
          <w:sz w:val="30"/>
          <w:szCs w:val="30"/>
          <w:rtl/>
          <w:lang w:val="en-AE" w:bidi="ar"/>
        </w:rPr>
        <w:t xml:space="preserve"> و ذلك</w:t>
      </w:r>
      <w:r w:rsidR="00945C7A" w:rsidRPr="00945C7A">
        <w:rPr>
          <w:rFonts w:eastAsia="Times New Roman" w:cstheme="minorHAnsi"/>
          <w:color w:val="000000"/>
          <w:sz w:val="30"/>
          <w:szCs w:val="30"/>
          <w:rtl/>
          <w:lang w:val="en-AE" w:bidi="ar"/>
        </w:rPr>
        <w:t xml:space="preserve"> من</w:t>
      </w:r>
      <w:r w:rsidRPr="00BA52EE">
        <w:rPr>
          <w:rFonts w:eastAsia="Times New Roman" w:cstheme="minorHAnsi"/>
          <w:color w:val="000000"/>
          <w:sz w:val="30"/>
          <w:szCs w:val="30"/>
          <w:rtl/>
          <w:lang w:val="en-AE" w:bidi="ar"/>
        </w:rPr>
        <w:t xml:space="preserve"> </w:t>
      </w:r>
      <w:r w:rsidR="00945C7A" w:rsidRPr="00945C7A">
        <w:rPr>
          <w:rFonts w:eastAsia="Times New Roman" w:cstheme="minorHAnsi"/>
          <w:color w:val="000000"/>
          <w:sz w:val="30"/>
          <w:szCs w:val="30"/>
          <w:rtl/>
          <w:lang w:val="en-AE" w:bidi="ar"/>
        </w:rPr>
        <w:t>خلال شرك</w:t>
      </w:r>
      <w:r w:rsidRPr="00BA52EE">
        <w:rPr>
          <w:rFonts w:eastAsia="Times New Roman" w:cstheme="minorHAnsi"/>
          <w:color w:val="000000"/>
          <w:sz w:val="30"/>
          <w:szCs w:val="30"/>
          <w:rtl/>
          <w:lang w:val="en-AE" w:bidi="ar"/>
        </w:rPr>
        <w:t>تها</w:t>
      </w:r>
      <w:r w:rsidR="00945C7A" w:rsidRPr="00945C7A">
        <w:rPr>
          <w:rFonts w:eastAsia="Times New Roman" w:cstheme="minorHAnsi"/>
          <w:color w:val="000000"/>
          <w:sz w:val="30"/>
          <w:szCs w:val="30"/>
          <w:rtl/>
          <w:lang w:val="en-AE" w:bidi="ar"/>
        </w:rPr>
        <w:t xml:space="preserve"> </w:t>
      </w:r>
      <w:r w:rsidRPr="00BA52EE">
        <w:rPr>
          <w:rFonts w:eastAsia="Times New Roman" w:cstheme="minorHAnsi"/>
          <w:color w:val="000000"/>
          <w:sz w:val="30"/>
          <w:szCs w:val="30"/>
          <w:rtl/>
          <w:lang w:val="en-AE" w:bidi="ar"/>
        </w:rPr>
        <w:t>ال</w:t>
      </w:r>
      <w:r w:rsidR="00945C7A" w:rsidRPr="00945C7A">
        <w:rPr>
          <w:rFonts w:eastAsia="Times New Roman" w:cstheme="minorHAnsi"/>
          <w:color w:val="000000"/>
          <w:sz w:val="30"/>
          <w:szCs w:val="30"/>
          <w:rtl/>
          <w:lang w:val="en-AE" w:bidi="ar"/>
        </w:rPr>
        <w:t xml:space="preserve">فرعية </w:t>
      </w:r>
      <w:r w:rsidRPr="00BA52EE">
        <w:rPr>
          <w:rFonts w:eastAsia="Times New Roman" w:cstheme="minorHAnsi"/>
          <w:color w:val="000000"/>
          <w:sz w:val="30"/>
          <w:szCs w:val="30"/>
          <w:rtl/>
          <w:lang w:val="en-AE" w:bidi="ar"/>
        </w:rPr>
        <w:t>"</w:t>
      </w:r>
      <w:r w:rsidR="00BC486C">
        <w:rPr>
          <w:rFonts w:eastAsia="Times New Roman" w:cstheme="minorHAnsi" w:hint="cs"/>
          <w:color w:val="000000"/>
          <w:sz w:val="30"/>
          <w:szCs w:val="30"/>
          <w:rtl/>
          <w:lang w:val="en-AE" w:bidi="ar"/>
        </w:rPr>
        <w:t>ا</w:t>
      </w:r>
      <w:r w:rsidRPr="00BA52EE">
        <w:rPr>
          <w:rFonts w:eastAsia="Times New Roman" w:cstheme="minorHAnsi"/>
          <w:color w:val="000000"/>
          <w:sz w:val="30"/>
          <w:szCs w:val="30"/>
          <w:rtl/>
          <w:lang w:val="en-AE" w:bidi="ar"/>
        </w:rPr>
        <w:t>ي اتش سي ديج</w:t>
      </w:r>
      <w:r w:rsidR="00BC486C">
        <w:rPr>
          <w:rFonts w:eastAsia="Times New Roman" w:cstheme="minorHAnsi" w:hint="cs"/>
          <w:color w:val="000000"/>
          <w:sz w:val="30"/>
          <w:szCs w:val="30"/>
          <w:rtl/>
          <w:lang w:val="en-AE" w:bidi="ar"/>
        </w:rPr>
        <w:t>ي</w:t>
      </w:r>
      <w:r w:rsidRPr="00BA52EE">
        <w:rPr>
          <w:rFonts w:eastAsia="Times New Roman" w:cstheme="minorHAnsi"/>
          <w:color w:val="000000"/>
          <w:sz w:val="30"/>
          <w:szCs w:val="30"/>
          <w:rtl/>
          <w:lang w:val="en-AE" w:bidi="ar"/>
        </w:rPr>
        <w:t>تال".</w:t>
      </w:r>
    </w:p>
    <w:p w14:paraId="3BC8C543" w14:textId="089BDF66" w:rsidR="008C5CBD" w:rsidRPr="00BA52EE" w:rsidRDefault="008C5CBD" w:rsidP="008C5CBD">
      <w:pPr>
        <w:bidi/>
        <w:spacing w:after="0" w:line="240" w:lineRule="atLeast"/>
        <w:jc w:val="both"/>
        <w:rPr>
          <w:rFonts w:eastAsia="Times New Roman" w:cstheme="minorHAnsi"/>
          <w:color w:val="000000"/>
          <w:sz w:val="28"/>
          <w:szCs w:val="28"/>
          <w:rtl/>
          <w:lang w:val="en-AE" w:bidi="ar"/>
        </w:rPr>
      </w:pPr>
    </w:p>
    <w:p w14:paraId="24C79CD1" w14:textId="1D394827" w:rsidR="00E459DB" w:rsidRPr="00BA52EE" w:rsidRDefault="00E459DB" w:rsidP="00E459DB">
      <w:pPr>
        <w:bidi/>
        <w:spacing w:after="0" w:line="240" w:lineRule="atLeast"/>
        <w:jc w:val="both"/>
        <w:rPr>
          <w:rFonts w:eastAsia="Times New Roman" w:cstheme="minorHAnsi"/>
          <w:color w:val="000000"/>
          <w:sz w:val="28"/>
          <w:szCs w:val="28"/>
          <w:rtl/>
          <w:lang w:val="en-AE" w:bidi="ar"/>
        </w:rPr>
      </w:pPr>
      <w:r w:rsidRPr="00B92DF2">
        <w:rPr>
          <w:rFonts w:eastAsia="Times New Roman" w:cstheme="minorHAnsi"/>
          <w:color w:val="000000"/>
          <w:sz w:val="28"/>
          <w:szCs w:val="28"/>
          <w:rtl/>
          <w:lang w:val="en-AE" w:bidi="ar"/>
        </w:rPr>
        <w:t>وتعتبر</w:t>
      </w:r>
      <w:r w:rsidR="00945C7A" w:rsidRPr="00B92DF2">
        <w:rPr>
          <w:rFonts w:eastAsia="Times New Roman" w:cstheme="minorHAnsi"/>
          <w:color w:val="000000"/>
          <w:sz w:val="28"/>
          <w:szCs w:val="28"/>
          <w:rtl/>
          <w:lang w:val="en-AE" w:bidi="ar"/>
        </w:rPr>
        <w:t xml:space="preserve"> </w:t>
      </w:r>
      <w:r w:rsidR="00BC486C" w:rsidRPr="00B92DF2">
        <w:rPr>
          <w:rFonts w:eastAsia="Times New Roman" w:cstheme="minorHAnsi" w:hint="cs"/>
          <w:color w:val="000000"/>
          <w:sz w:val="28"/>
          <w:szCs w:val="28"/>
          <w:rtl/>
          <w:lang w:val="en-AE" w:bidi="ar"/>
        </w:rPr>
        <w:t>ا</w:t>
      </w:r>
      <w:r w:rsidR="00945C7A" w:rsidRPr="00B92DF2">
        <w:rPr>
          <w:rFonts w:eastAsia="Times New Roman" w:cstheme="minorHAnsi"/>
          <w:color w:val="000000"/>
          <w:sz w:val="28"/>
          <w:szCs w:val="28"/>
          <w:rtl/>
          <w:lang w:val="en-AE" w:bidi="ar"/>
        </w:rPr>
        <w:t>ميركوم</w:t>
      </w:r>
      <w:r w:rsidRPr="00B92DF2">
        <w:rPr>
          <w:rFonts w:eastAsia="Times New Roman" w:cstheme="minorHAnsi"/>
          <w:color w:val="000000"/>
          <w:sz w:val="28"/>
          <w:szCs w:val="28"/>
          <w:rtl/>
          <w:lang w:val="en-AE" w:bidi="ar"/>
        </w:rPr>
        <w:t xml:space="preserve"> </w:t>
      </w:r>
      <w:r w:rsidR="00B92DF2" w:rsidRPr="00B92DF2">
        <w:rPr>
          <w:rFonts w:eastAsia="Times New Roman" w:cstheme="minorHAnsi" w:hint="cs"/>
          <w:color w:val="000000"/>
          <w:sz w:val="28"/>
          <w:szCs w:val="28"/>
          <w:rtl/>
          <w:lang w:val="en-AE" w:bidi="ar"/>
        </w:rPr>
        <w:t>لأكثر</w:t>
      </w:r>
      <w:r w:rsidRPr="00B92DF2">
        <w:rPr>
          <w:rFonts w:eastAsia="Times New Roman" w:cstheme="minorHAnsi"/>
          <w:color w:val="000000"/>
          <w:sz w:val="28"/>
          <w:szCs w:val="28"/>
          <w:rtl/>
          <w:lang w:val="en-AE" w:bidi="ar"/>
        </w:rPr>
        <w:t xml:space="preserve"> </w:t>
      </w:r>
      <w:r w:rsidR="00B92DF2" w:rsidRPr="00B92DF2">
        <w:rPr>
          <w:rFonts w:eastAsia="Times New Roman" w:cstheme="minorHAnsi" w:hint="cs"/>
          <w:color w:val="000000"/>
          <w:sz w:val="28"/>
          <w:szCs w:val="28"/>
          <w:rtl/>
          <w:lang w:val="en-AE" w:bidi="ar"/>
        </w:rPr>
        <w:t>ما</w:t>
      </w:r>
      <w:r w:rsidRPr="00B92DF2">
        <w:rPr>
          <w:rFonts w:eastAsia="Times New Roman" w:cstheme="minorHAnsi"/>
          <w:color w:val="000000"/>
          <w:sz w:val="28"/>
          <w:szCs w:val="28"/>
          <w:rtl/>
          <w:lang w:val="en-AE" w:bidi="ar"/>
        </w:rPr>
        <w:t xml:space="preserve"> </w:t>
      </w:r>
      <w:r w:rsidR="00B92DF2" w:rsidRPr="00B92DF2">
        <w:rPr>
          <w:rFonts w:eastAsia="Times New Roman" w:cstheme="minorHAnsi" w:hint="cs"/>
          <w:color w:val="000000"/>
          <w:sz w:val="28"/>
          <w:szCs w:val="28"/>
          <w:rtl/>
          <w:lang w:val="en-AE" w:bidi="ar"/>
        </w:rPr>
        <w:t>يقرب</w:t>
      </w:r>
      <w:r w:rsidRPr="00B92DF2">
        <w:rPr>
          <w:rFonts w:eastAsia="Times New Roman" w:cstheme="minorHAnsi"/>
          <w:color w:val="000000"/>
          <w:sz w:val="28"/>
          <w:szCs w:val="28"/>
          <w:rtl/>
          <w:lang w:val="en-AE" w:bidi="ar"/>
        </w:rPr>
        <w:t xml:space="preserve"> من أربعة عقود </w:t>
      </w:r>
      <w:r w:rsidR="00945C7A" w:rsidRPr="00B92DF2">
        <w:rPr>
          <w:rFonts w:eastAsia="Times New Roman" w:cstheme="minorHAnsi"/>
          <w:color w:val="000000"/>
          <w:sz w:val="28"/>
          <w:szCs w:val="28"/>
          <w:rtl/>
          <w:lang w:val="en-AE" w:bidi="ar"/>
        </w:rPr>
        <w:t xml:space="preserve">الشريك المختار في مجال تكنولوجيا المعلومات والاتصالات للعديد من أكثر المشاريع تحديًا في الشرق </w:t>
      </w:r>
      <w:r w:rsidRPr="00B92DF2">
        <w:rPr>
          <w:rFonts w:eastAsia="Times New Roman" w:cstheme="minorHAnsi"/>
          <w:color w:val="000000"/>
          <w:sz w:val="28"/>
          <w:szCs w:val="28"/>
          <w:rtl/>
          <w:lang w:val="en-AE" w:bidi="ar"/>
        </w:rPr>
        <w:t>الأوسط،</w:t>
      </w:r>
      <w:r w:rsidR="00945C7A" w:rsidRPr="00B92DF2">
        <w:rPr>
          <w:rFonts w:eastAsia="Times New Roman" w:cstheme="minorHAnsi"/>
          <w:color w:val="000000"/>
          <w:sz w:val="28"/>
          <w:szCs w:val="28"/>
          <w:rtl/>
          <w:lang w:val="en-AE" w:bidi="ar"/>
        </w:rPr>
        <w:t xml:space="preserve"> حيث تخدم قاعدة عملاء واسعة مثل مقدمي الخدمات والحكومات والمؤسسات التعليمية وبيوت التمويل ومؤسسات الرعاية الصحية.</w:t>
      </w:r>
      <w:r w:rsidRPr="00B92DF2">
        <w:rPr>
          <w:rFonts w:eastAsia="Times New Roman" w:cstheme="minorHAnsi"/>
          <w:color w:val="000000"/>
          <w:sz w:val="28"/>
          <w:szCs w:val="28"/>
          <w:rtl/>
          <w:lang w:val="en-AE" w:bidi="ar"/>
        </w:rPr>
        <w:t xml:space="preserve"> </w:t>
      </w:r>
      <w:r w:rsidR="00945C7A" w:rsidRPr="00B92DF2">
        <w:rPr>
          <w:rFonts w:eastAsia="Times New Roman" w:cstheme="minorHAnsi"/>
          <w:color w:val="000000"/>
          <w:sz w:val="28"/>
          <w:szCs w:val="28"/>
          <w:rtl/>
          <w:lang w:val="en-AE" w:bidi="ar"/>
        </w:rPr>
        <w:t xml:space="preserve">وتأتي الصفقة التي تبلغ قيمتها </w:t>
      </w:r>
      <w:r w:rsidR="00945C7A" w:rsidRPr="00B92DF2">
        <w:rPr>
          <w:rFonts w:eastAsia="Times New Roman" w:cstheme="minorHAnsi"/>
          <w:b/>
          <w:bCs/>
          <w:color w:val="000000"/>
          <w:sz w:val="28"/>
          <w:szCs w:val="28"/>
          <w:rtl/>
          <w:lang w:val="en-AE" w:bidi="ar"/>
        </w:rPr>
        <w:t>250 مليون درهم إماراتي</w:t>
      </w:r>
      <w:r w:rsidR="00945C7A" w:rsidRPr="00B92DF2">
        <w:rPr>
          <w:rFonts w:eastAsia="Times New Roman" w:cstheme="minorHAnsi"/>
          <w:color w:val="000000"/>
          <w:sz w:val="28"/>
          <w:szCs w:val="28"/>
          <w:rtl/>
          <w:lang w:val="en-AE" w:bidi="ar"/>
        </w:rPr>
        <w:t xml:space="preserve"> كجزء من إستراتيجية </w:t>
      </w:r>
      <w:r w:rsidRPr="00B92DF2">
        <w:rPr>
          <w:rFonts w:eastAsia="Times New Roman" w:cstheme="minorHAnsi"/>
          <w:color w:val="000000"/>
          <w:sz w:val="28"/>
          <w:szCs w:val="28"/>
          <w:rtl/>
          <w:lang w:val="en-AE" w:bidi="ar"/>
        </w:rPr>
        <w:t xml:space="preserve">الشركة </w:t>
      </w:r>
      <w:r w:rsidR="00945C7A" w:rsidRPr="00B92DF2">
        <w:rPr>
          <w:rFonts w:eastAsia="Times New Roman" w:cstheme="minorHAnsi"/>
          <w:color w:val="000000"/>
          <w:sz w:val="28"/>
          <w:szCs w:val="28"/>
          <w:rtl/>
          <w:lang w:val="en-AE" w:bidi="ar"/>
        </w:rPr>
        <w:t xml:space="preserve">العالمية </w:t>
      </w:r>
      <w:r w:rsidRPr="00B92DF2">
        <w:rPr>
          <w:rFonts w:eastAsia="Times New Roman" w:cstheme="minorHAnsi"/>
          <w:color w:val="000000"/>
          <w:sz w:val="28"/>
          <w:szCs w:val="28"/>
          <w:rtl/>
          <w:lang w:val="en-AE" w:bidi="ar"/>
        </w:rPr>
        <w:t>القابضة</w:t>
      </w:r>
      <w:r w:rsidR="00945C7A" w:rsidRPr="00B92DF2">
        <w:rPr>
          <w:rFonts w:eastAsia="Times New Roman" w:cstheme="minorHAnsi"/>
          <w:color w:val="000000"/>
          <w:sz w:val="28"/>
          <w:szCs w:val="28"/>
          <w:rtl/>
          <w:lang w:val="en-AE" w:bidi="ar"/>
        </w:rPr>
        <w:t xml:space="preserve"> لتنمية محفظة أصولها الرقمية والتوسع في مجالات نمو جديدة.</w:t>
      </w:r>
    </w:p>
    <w:p w14:paraId="2B631111" w14:textId="77777777" w:rsidR="00E459DB" w:rsidRPr="00BA52EE" w:rsidRDefault="00E459DB" w:rsidP="00E459DB">
      <w:pPr>
        <w:bidi/>
        <w:spacing w:after="0" w:line="240" w:lineRule="atLeast"/>
        <w:jc w:val="both"/>
        <w:rPr>
          <w:rFonts w:eastAsia="Times New Roman" w:cstheme="minorHAnsi"/>
          <w:color w:val="000000"/>
          <w:sz w:val="28"/>
          <w:szCs w:val="28"/>
          <w:rtl/>
          <w:lang w:val="en-AE" w:bidi="ar"/>
        </w:rPr>
      </w:pPr>
    </w:p>
    <w:p w14:paraId="40CC3551" w14:textId="217CF30F" w:rsidR="00F21E75" w:rsidRPr="00BA52EE" w:rsidRDefault="00E459DB" w:rsidP="00E459DB">
      <w:pPr>
        <w:bidi/>
        <w:spacing w:after="0" w:line="240" w:lineRule="atLeast"/>
        <w:jc w:val="both"/>
        <w:rPr>
          <w:rFonts w:eastAsia="Times New Roman" w:cstheme="minorHAnsi"/>
          <w:color w:val="000000"/>
          <w:sz w:val="28"/>
          <w:szCs w:val="28"/>
          <w:rtl/>
          <w:lang w:val="en-AE" w:bidi="ar"/>
        </w:rPr>
      </w:pPr>
      <w:r w:rsidRPr="00BA52EE">
        <w:rPr>
          <w:rFonts w:eastAsia="Times New Roman" w:cstheme="minorHAnsi"/>
          <w:color w:val="000000"/>
          <w:sz w:val="28"/>
          <w:szCs w:val="28"/>
          <w:rtl/>
          <w:lang w:val="en-AE" w:bidi="ar"/>
        </w:rPr>
        <w:t>وعلق</w:t>
      </w:r>
      <w:r w:rsidR="00945C7A" w:rsidRPr="00945C7A">
        <w:rPr>
          <w:rFonts w:eastAsia="Times New Roman" w:cstheme="minorHAnsi"/>
          <w:color w:val="000000"/>
          <w:sz w:val="28"/>
          <w:szCs w:val="28"/>
          <w:rtl/>
          <w:lang w:val="en-AE" w:bidi="ar"/>
        </w:rPr>
        <w:t xml:space="preserve"> </w:t>
      </w:r>
      <w:r w:rsidR="00945C7A" w:rsidRPr="00945C7A">
        <w:rPr>
          <w:rFonts w:eastAsia="Times New Roman" w:cstheme="minorHAnsi"/>
          <w:b/>
          <w:bCs/>
          <w:color w:val="000000"/>
          <w:sz w:val="28"/>
          <w:szCs w:val="28"/>
          <w:rtl/>
          <w:lang w:val="en-AE" w:bidi="ar"/>
        </w:rPr>
        <w:t xml:space="preserve">سيد </w:t>
      </w:r>
      <w:r w:rsidRPr="00BA52EE">
        <w:rPr>
          <w:rFonts w:eastAsia="Times New Roman" w:cstheme="minorHAnsi"/>
          <w:b/>
          <w:bCs/>
          <w:color w:val="000000"/>
          <w:sz w:val="28"/>
          <w:szCs w:val="28"/>
          <w:rtl/>
          <w:lang w:val="en-AE" w:bidi="ar"/>
        </w:rPr>
        <w:t>بصر شعيب</w:t>
      </w:r>
      <w:r w:rsidR="00945C7A" w:rsidRPr="00945C7A">
        <w:rPr>
          <w:rFonts w:eastAsia="Times New Roman" w:cstheme="minorHAnsi"/>
          <w:b/>
          <w:bCs/>
          <w:color w:val="000000"/>
          <w:sz w:val="28"/>
          <w:szCs w:val="28"/>
          <w:rtl/>
          <w:lang w:val="en-AE" w:bidi="ar"/>
        </w:rPr>
        <w:t>، الرئيس التنفيذي</w:t>
      </w:r>
      <w:r w:rsidR="00945C7A" w:rsidRPr="00945C7A">
        <w:rPr>
          <w:rFonts w:eastAsia="Times New Roman" w:cstheme="minorHAnsi"/>
          <w:color w:val="000000"/>
          <w:sz w:val="28"/>
          <w:szCs w:val="28"/>
          <w:rtl/>
          <w:lang w:val="en-AE" w:bidi="ar"/>
        </w:rPr>
        <w:t xml:space="preserve"> </w:t>
      </w:r>
      <w:r w:rsidR="00945C7A" w:rsidRPr="00945C7A">
        <w:rPr>
          <w:rFonts w:eastAsia="Times New Roman" w:cstheme="minorHAnsi"/>
          <w:b/>
          <w:bCs/>
          <w:color w:val="000000"/>
          <w:sz w:val="28"/>
          <w:szCs w:val="28"/>
          <w:rtl/>
          <w:lang w:val="en-AE" w:bidi="ar"/>
        </w:rPr>
        <w:t>لل</w:t>
      </w:r>
      <w:r w:rsidRPr="00BA52EE">
        <w:rPr>
          <w:rFonts w:eastAsia="Times New Roman" w:cstheme="minorHAnsi"/>
          <w:b/>
          <w:bCs/>
          <w:color w:val="000000"/>
          <w:sz w:val="28"/>
          <w:szCs w:val="28"/>
          <w:rtl/>
          <w:lang w:val="en-AE" w:bidi="ar"/>
        </w:rPr>
        <w:t xml:space="preserve">شركة </w:t>
      </w:r>
      <w:r w:rsidRPr="00945C7A">
        <w:rPr>
          <w:rFonts w:eastAsia="Times New Roman" w:cstheme="minorHAnsi"/>
          <w:b/>
          <w:bCs/>
          <w:color w:val="000000"/>
          <w:sz w:val="28"/>
          <w:szCs w:val="28"/>
          <w:rtl/>
          <w:lang w:val="en-AE" w:bidi="ar"/>
        </w:rPr>
        <w:t xml:space="preserve">العالمية </w:t>
      </w:r>
      <w:r w:rsidRPr="00BA52EE">
        <w:rPr>
          <w:rFonts w:eastAsia="Times New Roman" w:cstheme="minorHAnsi"/>
          <w:b/>
          <w:bCs/>
          <w:color w:val="000000"/>
          <w:sz w:val="28"/>
          <w:szCs w:val="28"/>
          <w:rtl/>
          <w:lang w:val="en-AE" w:bidi="ar"/>
        </w:rPr>
        <w:t>القابضة</w:t>
      </w:r>
      <w:r w:rsidR="00945C7A" w:rsidRPr="00945C7A">
        <w:rPr>
          <w:rFonts w:eastAsia="Times New Roman" w:cstheme="minorHAnsi"/>
          <w:b/>
          <w:bCs/>
          <w:color w:val="000000"/>
          <w:sz w:val="28"/>
          <w:szCs w:val="28"/>
          <w:rtl/>
          <w:lang w:val="en-AE" w:bidi="ar"/>
        </w:rPr>
        <w:t>:</w:t>
      </w:r>
      <w:r w:rsidR="00945C7A" w:rsidRPr="00945C7A">
        <w:rPr>
          <w:rFonts w:eastAsia="Times New Roman" w:cstheme="minorHAnsi"/>
          <w:color w:val="000000"/>
          <w:sz w:val="28"/>
          <w:szCs w:val="28"/>
          <w:rtl/>
          <w:lang w:val="en-AE" w:bidi="ar"/>
        </w:rPr>
        <w:t xml:space="preserve"> "سنواصل السعي إلى المزيد من عمليات الاستحواذ في مختلف </w:t>
      </w:r>
      <w:r w:rsidR="00F21E75" w:rsidRPr="00BA52EE">
        <w:rPr>
          <w:rFonts w:eastAsia="Times New Roman" w:cstheme="minorHAnsi"/>
          <w:color w:val="000000"/>
          <w:sz w:val="28"/>
          <w:szCs w:val="28"/>
          <w:rtl/>
          <w:lang w:val="en-AE" w:bidi="ar"/>
        </w:rPr>
        <w:t>الصناعات،</w:t>
      </w:r>
      <w:r w:rsidR="00945C7A" w:rsidRPr="00945C7A">
        <w:rPr>
          <w:rFonts w:eastAsia="Times New Roman" w:cstheme="minorHAnsi"/>
          <w:color w:val="000000"/>
          <w:sz w:val="28"/>
          <w:szCs w:val="28"/>
          <w:rtl/>
          <w:lang w:val="en-AE" w:bidi="ar"/>
        </w:rPr>
        <w:t xml:space="preserve"> بما في ذلك مجال تكنولوجيا المعلومات </w:t>
      </w:r>
      <w:r w:rsidR="00F21E75" w:rsidRPr="00BA52EE">
        <w:rPr>
          <w:rFonts w:eastAsia="Times New Roman" w:cstheme="minorHAnsi"/>
          <w:color w:val="000000"/>
          <w:sz w:val="28"/>
          <w:szCs w:val="28"/>
          <w:rtl/>
          <w:lang w:val="en-AE" w:bidi="ar"/>
        </w:rPr>
        <w:t>والاتصالات،</w:t>
      </w:r>
      <w:r w:rsidR="00945C7A" w:rsidRPr="00945C7A">
        <w:rPr>
          <w:rFonts w:eastAsia="Times New Roman" w:cstheme="minorHAnsi"/>
          <w:color w:val="000000"/>
          <w:sz w:val="28"/>
          <w:szCs w:val="28"/>
          <w:rtl/>
          <w:lang w:val="en-AE" w:bidi="ar"/>
        </w:rPr>
        <w:t xml:space="preserve"> </w:t>
      </w:r>
      <w:r w:rsidR="00F21E75" w:rsidRPr="00BA52EE">
        <w:rPr>
          <w:rFonts w:eastAsia="Times New Roman" w:cstheme="minorHAnsi"/>
          <w:color w:val="000000"/>
          <w:sz w:val="28"/>
          <w:szCs w:val="28"/>
          <w:rtl/>
          <w:lang w:val="en-AE" w:bidi="ar"/>
        </w:rPr>
        <w:t>و</w:t>
      </w:r>
      <w:r w:rsidR="00945C7A" w:rsidRPr="00945C7A">
        <w:rPr>
          <w:rFonts w:eastAsia="Times New Roman" w:cstheme="minorHAnsi"/>
          <w:color w:val="000000"/>
          <w:sz w:val="28"/>
          <w:szCs w:val="28"/>
          <w:rtl/>
          <w:lang w:val="en-AE" w:bidi="ar"/>
        </w:rPr>
        <w:t xml:space="preserve">بناءً على سجلنا الراسخ في الحصول على استثمارات عالية القيمة ومربحة تعود بالنفع على مساهمينا على المدى القصير والطويل. </w:t>
      </w:r>
      <w:r w:rsidR="00F21E75" w:rsidRPr="00BA52EE">
        <w:rPr>
          <w:rFonts w:eastAsia="Times New Roman" w:cstheme="minorHAnsi"/>
          <w:color w:val="000000"/>
          <w:sz w:val="28"/>
          <w:szCs w:val="28"/>
          <w:rtl/>
          <w:lang w:val="en-AE" w:bidi="ar"/>
        </w:rPr>
        <w:t>ف</w:t>
      </w:r>
      <w:r w:rsidR="00945C7A" w:rsidRPr="00945C7A">
        <w:rPr>
          <w:rFonts w:eastAsia="Times New Roman" w:cstheme="minorHAnsi"/>
          <w:color w:val="000000"/>
          <w:sz w:val="28"/>
          <w:szCs w:val="28"/>
          <w:rtl/>
          <w:lang w:val="en-AE" w:bidi="ar"/>
        </w:rPr>
        <w:t xml:space="preserve">إن الاستحواذ على حصة الأغلبية في شركة </w:t>
      </w:r>
      <w:r w:rsidR="00002DC6">
        <w:rPr>
          <w:rFonts w:eastAsia="Times New Roman" w:cstheme="minorHAnsi" w:hint="cs"/>
          <w:color w:val="000000"/>
          <w:sz w:val="28"/>
          <w:szCs w:val="28"/>
          <w:rtl/>
          <w:lang w:val="en-AE" w:bidi="ar-AE"/>
        </w:rPr>
        <w:t>ا</w:t>
      </w:r>
      <w:r w:rsidR="00945C7A" w:rsidRPr="00945C7A">
        <w:rPr>
          <w:rFonts w:eastAsia="Times New Roman" w:cstheme="minorHAnsi"/>
          <w:color w:val="000000"/>
          <w:sz w:val="28"/>
          <w:szCs w:val="28"/>
          <w:rtl/>
          <w:lang w:val="en-AE" w:bidi="ar"/>
        </w:rPr>
        <w:t xml:space="preserve">ميركوم سيساعد شركة </w:t>
      </w:r>
      <w:r w:rsidR="00F21E75" w:rsidRPr="00BA52EE">
        <w:rPr>
          <w:rFonts w:eastAsia="Times New Roman" w:cstheme="minorHAnsi"/>
          <w:color w:val="000000"/>
          <w:sz w:val="28"/>
          <w:szCs w:val="28"/>
          <w:rtl/>
          <w:lang w:val="en-AE" w:bidi="ar"/>
        </w:rPr>
        <w:t>"</w:t>
      </w:r>
      <w:r w:rsidR="00945C7A" w:rsidRPr="00945C7A">
        <w:rPr>
          <w:rFonts w:eastAsia="Times New Roman" w:cstheme="minorHAnsi"/>
          <w:color w:val="000000"/>
          <w:sz w:val="28"/>
          <w:szCs w:val="28"/>
          <w:rtl/>
          <w:lang w:val="en-AE" w:bidi="ar"/>
        </w:rPr>
        <w:t xml:space="preserve">ي </w:t>
      </w:r>
      <w:r w:rsidR="00002DC6">
        <w:rPr>
          <w:rFonts w:eastAsia="Times New Roman" w:cstheme="minorHAnsi" w:hint="cs"/>
          <w:color w:val="000000"/>
          <w:sz w:val="28"/>
          <w:szCs w:val="28"/>
          <w:rtl/>
          <w:lang w:val="en-AE" w:bidi="ar"/>
        </w:rPr>
        <w:t>ا</w:t>
      </w:r>
      <w:r w:rsidR="00945C7A" w:rsidRPr="00945C7A">
        <w:rPr>
          <w:rFonts w:eastAsia="Times New Roman" w:cstheme="minorHAnsi"/>
          <w:color w:val="000000"/>
          <w:sz w:val="28"/>
          <w:szCs w:val="28"/>
          <w:rtl/>
          <w:lang w:val="en-AE" w:bidi="ar"/>
        </w:rPr>
        <w:t>تش سي ديجيتال</w:t>
      </w:r>
      <w:r w:rsidR="00F21E75" w:rsidRPr="00BA52EE">
        <w:rPr>
          <w:rFonts w:eastAsia="Times New Roman" w:cstheme="minorHAnsi"/>
          <w:color w:val="000000"/>
          <w:sz w:val="28"/>
          <w:szCs w:val="28"/>
          <w:rtl/>
          <w:lang w:val="en-AE" w:bidi="ar"/>
        </w:rPr>
        <w:t>"</w:t>
      </w:r>
      <w:r w:rsidR="00945C7A" w:rsidRPr="00945C7A">
        <w:rPr>
          <w:rFonts w:eastAsia="Times New Roman" w:cstheme="minorHAnsi"/>
          <w:color w:val="000000"/>
          <w:sz w:val="28"/>
          <w:szCs w:val="28"/>
          <w:rtl/>
          <w:lang w:val="en-AE" w:bidi="ar"/>
        </w:rPr>
        <w:t xml:space="preserve"> على مواصلة </w:t>
      </w:r>
      <w:r w:rsidR="00F21E75" w:rsidRPr="00BA52EE">
        <w:rPr>
          <w:rFonts w:eastAsia="Times New Roman" w:cstheme="minorHAnsi"/>
          <w:color w:val="000000"/>
          <w:sz w:val="28"/>
          <w:szCs w:val="28"/>
          <w:rtl/>
          <w:lang w:val="en-AE" w:bidi="ar"/>
        </w:rPr>
        <w:t>زيادة</w:t>
      </w:r>
      <w:r w:rsidR="00945C7A" w:rsidRPr="00945C7A">
        <w:rPr>
          <w:rFonts w:eastAsia="Times New Roman" w:cstheme="minorHAnsi"/>
          <w:color w:val="000000"/>
          <w:sz w:val="28"/>
          <w:szCs w:val="28"/>
          <w:rtl/>
          <w:lang w:val="en-AE" w:bidi="ar"/>
        </w:rPr>
        <w:t xml:space="preserve"> ربحيتها </w:t>
      </w:r>
      <w:r w:rsidR="009C7F94">
        <w:rPr>
          <w:rFonts w:eastAsia="Times New Roman" w:cstheme="minorHAnsi" w:hint="cs"/>
          <w:color w:val="000000"/>
          <w:sz w:val="28"/>
          <w:szCs w:val="28"/>
          <w:rtl/>
          <w:lang w:val="en-AE" w:bidi="ar"/>
        </w:rPr>
        <w:t>وتعزيز وجودها في هذا المجال".</w:t>
      </w:r>
      <w:r w:rsidR="00945C7A" w:rsidRPr="00945C7A">
        <w:rPr>
          <w:rFonts w:eastAsia="Times New Roman" w:cstheme="minorHAnsi"/>
          <w:color w:val="000000"/>
          <w:sz w:val="28"/>
          <w:szCs w:val="28"/>
          <w:rtl/>
          <w:lang w:val="en-AE" w:bidi="ar"/>
        </w:rPr>
        <w:t xml:space="preserve"> </w:t>
      </w:r>
    </w:p>
    <w:p w14:paraId="55387F02" w14:textId="77777777" w:rsidR="00F21E75" w:rsidRPr="00BA52EE" w:rsidRDefault="00F21E75" w:rsidP="00F21E75">
      <w:pPr>
        <w:bidi/>
        <w:spacing w:after="0" w:line="240" w:lineRule="atLeast"/>
        <w:jc w:val="both"/>
        <w:rPr>
          <w:rFonts w:eastAsia="Times New Roman" w:cstheme="minorHAnsi"/>
          <w:color w:val="000000"/>
          <w:sz w:val="28"/>
          <w:szCs w:val="28"/>
          <w:rtl/>
          <w:lang w:val="en-AE" w:bidi="ar"/>
        </w:rPr>
      </w:pPr>
    </w:p>
    <w:p w14:paraId="5C6FDC22" w14:textId="47B4AB7B" w:rsidR="000A5DF3" w:rsidRPr="00BA52EE" w:rsidRDefault="00F21E75" w:rsidP="00F21E75">
      <w:pPr>
        <w:bidi/>
        <w:spacing w:after="0" w:line="240" w:lineRule="atLeast"/>
        <w:jc w:val="both"/>
        <w:rPr>
          <w:rFonts w:eastAsia="Times New Roman" w:cstheme="minorHAnsi"/>
          <w:color w:val="000000"/>
          <w:sz w:val="28"/>
          <w:szCs w:val="28"/>
          <w:rtl/>
          <w:lang w:val="en-AE" w:bidi="ar"/>
        </w:rPr>
      </w:pPr>
      <w:r w:rsidRPr="00BA52EE">
        <w:rPr>
          <w:rFonts w:eastAsia="Times New Roman" w:cstheme="minorHAnsi"/>
          <w:color w:val="000000"/>
          <w:sz w:val="28"/>
          <w:szCs w:val="28"/>
          <w:rtl/>
          <w:lang w:val="en-AE" w:bidi="ar"/>
        </w:rPr>
        <w:t xml:space="preserve">و </w:t>
      </w:r>
      <w:r w:rsidR="00945C7A" w:rsidRPr="00945C7A">
        <w:rPr>
          <w:rFonts w:eastAsia="Times New Roman" w:cstheme="minorHAnsi"/>
          <w:color w:val="000000"/>
          <w:sz w:val="28"/>
          <w:szCs w:val="28"/>
          <w:rtl/>
          <w:lang w:val="en-AE" w:bidi="ar"/>
        </w:rPr>
        <w:t xml:space="preserve">تأسست </w:t>
      </w:r>
      <w:r w:rsidR="000A5DF3" w:rsidRPr="00945C7A">
        <w:rPr>
          <w:rFonts w:eastAsia="Times New Roman" w:cstheme="minorHAnsi"/>
          <w:color w:val="000000"/>
          <w:sz w:val="28"/>
          <w:szCs w:val="28"/>
          <w:rtl/>
          <w:lang w:val="en-AE" w:bidi="ar"/>
        </w:rPr>
        <w:t xml:space="preserve">شركة </w:t>
      </w:r>
      <w:r w:rsidR="00002DC6">
        <w:rPr>
          <w:rFonts w:eastAsia="Times New Roman" w:cstheme="minorHAnsi" w:hint="cs"/>
          <w:color w:val="000000"/>
          <w:sz w:val="28"/>
          <w:szCs w:val="28"/>
          <w:rtl/>
          <w:lang w:val="en-AE" w:bidi="ar"/>
        </w:rPr>
        <w:t>ا</w:t>
      </w:r>
      <w:r w:rsidR="000A5DF3" w:rsidRPr="00945C7A">
        <w:rPr>
          <w:rFonts w:eastAsia="Times New Roman" w:cstheme="minorHAnsi"/>
          <w:color w:val="000000"/>
          <w:sz w:val="28"/>
          <w:szCs w:val="28"/>
          <w:rtl/>
          <w:lang w:val="en-AE" w:bidi="ar"/>
        </w:rPr>
        <w:t xml:space="preserve">ميركوم </w:t>
      </w:r>
      <w:r w:rsidR="00945C7A" w:rsidRPr="00945C7A">
        <w:rPr>
          <w:rFonts w:eastAsia="Times New Roman" w:cstheme="minorHAnsi"/>
          <w:color w:val="000000"/>
          <w:sz w:val="28"/>
          <w:szCs w:val="28"/>
          <w:rtl/>
          <w:lang w:val="en-AE" w:bidi="ar"/>
        </w:rPr>
        <w:t xml:space="preserve">في عام </w:t>
      </w:r>
      <w:r w:rsidR="000A5DF3" w:rsidRPr="00BA52EE">
        <w:rPr>
          <w:rFonts w:eastAsia="Times New Roman" w:cstheme="minorHAnsi"/>
          <w:color w:val="000000"/>
          <w:sz w:val="28"/>
          <w:szCs w:val="28"/>
          <w:rtl/>
          <w:lang w:val="en-AE" w:bidi="ar"/>
        </w:rPr>
        <w:t>1984،</w:t>
      </w:r>
      <w:r w:rsidR="00945C7A" w:rsidRPr="00945C7A">
        <w:rPr>
          <w:rFonts w:eastAsia="Times New Roman" w:cstheme="minorHAnsi"/>
          <w:color w:val="000000"/>
          <w:sz w:val="28"/>
          <w:szCs w:val="28"/>
          <w:rtl/>
          <w:lang w:val="en-AE" w:bidi="ar"/>
        </w:rPr>
        <w:t xml:space="preserve"> ولديها شراكات إستراتيجية مع العديد من اللاعبين البارزين في قطاع تكنولوجيا المعلومات والاتصالات بما في ذلك </w:t>
      </w:r>
      <w:r w:rsidR="00945C7A" w:rsidRPr="00945C7A">
        <w:rPr>
          <w:rFonts w:eastAsia="Times New Roman" w:cstheme="minorHAnsi"/>
          <w:color w:val="000000"/>
          <w:sz w:val="28"/>
          <w:szCs w:val="28"/>
          <w:lang w:val="en-AE" w:bidi="ar"/>
        </w:rPr>
        <w:t>Cisco</w:t>
      </w:r>
      <w:r w:rsidR="00945C7A" w:rsidRPr="00945C7A">
        <w:rPr>
          <w:rFonts w:eastAsia="Times New Roman" w:cstheme="minorHAnsi"/>
          <w:color w:val="000000"/>
          <w:sz w:val="28"/>
          <w:szCs w:val="28"/>
          <w:rtl/>
          <w:lang w:val="en-AE" w:bidi="ar"/>
        </w:rPr>
        <w:t xml:space="preserve"> و </w:t>
      </w:r>
      <w:r w:rsidR="00945C7A" w:rsidRPr="00945C7A">
        <w:rPr>
          <w:rFonts w:eastAsia="Times New Roman" w:cstheme="minorHAnsi"/>
          <w:color w:val="000000"/>
          <w:sz w:val="28"/>
          <w:szCs w:val="28"/>
          <w:lang w:val="en-AE" w:bidi="ar"/>
        </w:rPr>
        <w:t>Oracle</w:t>
      </w:r>
      <w:r w:rsidR="00945C7A" w:rsidRPr="00945C7A">
        <w:rPr>
          <w:rFonts w:eastAsia="Times New Roman" w:cstheme="minorHAnsi"/>
          <w:color w:val="000000"/>
          <w:sz w:val="28"/>
          <w:szCs w:val="28"/>
          <w:rtl/>
          <w:lang w:val="en-AE" w:bidi="ar"/>
        </w:rPr>
        <w:t xml:space="preserve"> كشريك ذهبي </w:t>
      </w:r>
      <w:r w:rsidR="00BA52EE" w:rsidRPr="00BA52EE">
        <w:rPr>
          <w:rFonts w:eastAsia="Times New Roman" w:cstheme="minorHAnsi"/>
          <w:color w:val="000000"/>
          <w:sz w:val="28"/>
          <w:szCs w:val="28"/>
          <w:rtl/>
          <w:lang w:val="en-AE" w:bidi="ar"/>
        </w:rPr>
        <w:t>معتمد،</w:t>
      </w:r>
      <w:r w:rsidR="00945C7A" w:rsidRPr="00945C7A">
        <w:rPr>
          <w:rFonts w:eastAsia="Times New Roman" w:cstheme="minorHAnsi"/>
          <w:color w:val="000000"/>
          <w:sz w:val="28"/>
          <w:szCs w:val="28"/>
          <w:rtl/>
          <w:lang w:val="en-AE" w:bidi="ar"/>
        </w:rPr>
        <w:t xml:space="preserve"> و </w:t>
      </w:r>
      <w:r w:rsidR="00945C7A" w:rsidRPr="00945C7A">
        <w:rPr>
          <w:rFonts w:eastAsia="Times New Roman" w:cstheme="minorHAnsi"/>
          <w:color w:val="000000"/>
          <w:sz w:val="28"/>
          <w:szCs w:val="28"/>
          <w:lang w:val="en-AE" w:bidi="ar"/>
        </w:rPr>
        <w:t>Dell</w:t>
      </w:r>
      <w:r w:rsidR="00945C7A" w:rsidRPr="00945C7A">
        <w:rPr>
          <w:rFonts w:eastAsia="Times New Roman" w:cstheme="minorHAnsi"/>
          <w:color w:val="000000"/>
          <w:sz w:val="28"/>
          <w:szCs w:val="28"/>
          <w:rtl/>
          <w:lang w:val="en-AE" w:bidi="ar"/>
        </w:rPr>
        <w:t xml:space="preserve"> كشريك </w:t>
      </w:r>
      <w:r w:rsidR="00BA52EE" w:rsidRPr="00BA52EE">
        <w:rPr>
          <w:rFonts w:eastAsia="Times New Roman" w:cstheme="minorHAnsi"/>
          <w:color w:val="000000"/>
          <w:sz w:val="28"/>
          <w:szCs w:val="28"/>
          <w:lang w:val="en-AE" w:bidi="ar"/>
        </w:rPr>
        <w:t>Titanium</w:t>
      </w:r>
      <w:r w:rsidR="00BA52EE" w:rsidRPr="00BA52EE">
        <w:rPr>
          <w:rFonts w:eastAsia="Times New Roman" w:cstheme="minorHAnsi"/>
          <w:color w:val="000000"/>
          <w:sz w:val="28"/>
          <w:szCs w:val="28"/>
          <w:rtl/>
          <w:lang w:val="en-AE" w:bidi="ar"/>
        </w:rPr>
        <w:t>،</w:t>
      </w:r>
      <w:r w:rsidR="00945C7A" w:rsidRPr="00945C7A">
        <w:rPr>
          <w:rFonts w:eastAsia="Times New Roman" w:cstheme="minorHAnsi"/>
          <w:color w:val="000000"/>
          <w:sz w:val="28"/>
          <w:szCs w:val="28"/>
          <w:rtl/>
          <w:lang w:val="en-AE" w:bidi="ar"/>
        </w:rPr>
        <w:t xml:space="preserve"> و </w:t>
      </w:r>
      <w:r w:rsidR="00945C7A" w:rsidRPr="00945C7A">
        <w:rPr>
          <w:rFonts w:eastAsia="Times New Roman" w:cstheme="minorHAnsi"/>
          <w:color w:val="000000"/>
          <w:sz w:val="28"/>
          <w:szCs w:val="28"/>
          <w:lang w:val="en-AE" w:bidi="ar"/>
        </w:rPr>
        <w:t>Palo Alto</w:t>
      </w:r>
      <w:r w:rsidR="00945C7A" w:rsidRPr="00945C7A">
        <w:rPr>
          <w:rFonts w:eastAsia="Times New Roman" w:cstheme="minorHAnsi"/>
          <w:color w:val="000000"/>
          <w:sz w:val="28"/>
          <w:szCs w:val="28"/>
          <w:rtl/>
          <w:lang w:val="en-AE" w:bidi="ar"/>
        </w:rPr>
        <w:t xml:space="preserve"> ، و </w:t>
      </w:r>
      <w:r w:rsidR="00945C7A" w:rsidRPr="00945C7A">
        <w:rPr>
          <w:rFonts w:eastAsia="Times New Roman" w:cstheme="minorHAnsi"/>
          <w:color w:val="000000"/>
          <w:sz w:val="28"/>
          <w:szCs w:val="28"/>
          <w:lang w:val="en-AE" w:bidi="ar"/>
        </w:rPr>
        <w:t>Fortinet</w:t>
      </w:r>
      <w:r w:rsidR="00945C7A" w:rsidRPr="00945C7A">
        <w:rPr>
          <w:rFonts w:eastAsia="Times New Roman" w:cstheme="minorHAnsi"/>
          <w:color w:val="000000"/>
          <w:sz w:val="28"/>
          <w:szCs w:val="28"/>
          <w:rtl/>
          <w:lang w:val="en-AE" w:bidi="ar"/>
        </w:rPr>
        <w:t xml:space="preserve"> ، و </w:t>
      </w:r>
      <w:r w:rsidR="00945C7A" w:rsidRPr="00945C7A">
        <w:rPr>
          <w:rFonts w:eastAsia="Times New Roman" w:cstheme="minorHAnsi"/>
          <w:color w:val="000000"/>
          <w:sz w:val="28"/>
          <w:szCs w:val="28"/>
          <w:lang w:val="en-AE" w:bidi="ar"/>
        </w:rPr>
        <w:t>F5</w:t>
      </w:r>
      <w:r w:rsidR="00945C7A" w:rsidRPr="00945C7A">
        <w:rPr>
          <w:rFonts w:eastAsia="Times New Roman" w:cstheme="minorHAnsi"/>
          <w:color w:val="000000"/>
          <w:sz w:val="28"/>
          <w:szCs w:val="28"/>
          <w:rtl/>
          <w:lang w:val="en-AE" w:bidi="ar"/>
        </w:rPr>
        <w:t xml:space="preserve"> ، و </w:t>
      </w:r>
      <w:r w:rsidR="00945C7A" w:rsidRPr="00945C7A">
        <w:rPr>
          <w:rFonts w:eastAsia="Times New Roman" w:cstheme="minorHAnsi"/>
          <w:color w:val="000000"/>
          <w:sz w:val="28"/>
          <w:szCs w:val="28"/>
          <w:lang w:val="en-AE" w:bidi="ar"/>
        </w:rPr>
        <w:t>Software AG</w:t>
      </w:r>
      <w:r w:rsidR="00945C7A" w:rsidRPr="00945C7A">
        <w:rPr>
          <w:rFonts w:eastAsia="Times New Roman" w:cstheme="minorHAnsi"/>
          <w:color w:val="000000"/>
          <w:sz w:val="28"/>
          <w:szCs w:val="28"/>
          <w:rtl/>
          <w:lang w:val="en-AE" w:bidi="ar"/>
        </w:rPr>
        <w:t xml:space="preserve"> ، و </w:t>
      </w:r>
      <w:r w:rsidR="00945C7A" w:rsidRPr="00945C7A">
        <w:rPr>
          <w:rFonts w:eastAsia="Times New Roman" w:cstheme="minorHAnsi"/>
          <w:color w:val="000000"/>
          <w:sz w:val="28"/>
          <w:szCs w:val="28"/>
          <w:lang w:val="en-AE" w:bidi="ar"/>
        </w:rPr>
        <w:t>Microsoft</w:t>
      </w:r>
      <w:r w:rsidR="00945C7A" w:rsidRPr="00945C7A">
        <w:rPr>
          <w:rFonts w:eastAsia="Times New Roman" w:cstheme="minorHAnsi"/>
          <w:color w:val="000000"/>
          <w:sz w:val="28"/>
          <w:szCs w:val="28"/>
          <w:rtl/>
          <w:lang w:val="en-AE" w:bidi="ar"/>
        </w:rPr>
        <w:t xml:space="preserve"> ، و </w:t>
      </w:r>
      <w:r w:rsidR="00945C7A" w:rsidRPr="00945C7A">
        <w:rPr>
          <w:rFonts w:eastAsia="Times New Roman" w:cstheme="minorHAnsi"/>
          <w:color w:val="000000"/>
          <w:sz w:val="28"/>
          <w:szCs w:val="28"/>
          <w:lang w:val="en-AE" w:bidi="ar"/>
        </w:rPr>
        <w:t>SAS</w:t>
      </w:r>
      <w:r w:rsidR="00945C7A" w:rsidRPr="00945C7A">
        <w:rPr>
          <w:rFonts w:eastAsia="Times New Roman" w:cstheme="minorHAnsi"/>
          <w:color w:val="000000"/>
          <w:sz w:val="28"/>
          <w:szCs w:val="28"/>
          <w:rtl/>
          <w:lang w:val="en-AE" w:bidi="ar"/>
        </w:rPr>
        <w:t xml:space="preserve"> ، و </w:t>
      </w:r>
      <w:r w:rsidR="00945C7A" w:rsidRPr="00945C7A">
        <w:rPr>
          <w:rFonts w:eastAsia="Times New Roman" w:cstheme="minorHAnsi"/>
          <w:color w:val="000000"/>
          <w:sz w:val="28"/>
          <w:szCs w:val="28"/>
          <w:lang w:val="en-AE" w:bidi="ar"/>
        </w:rPr>
        <w:t>Huawei</w:t>
      </w:r>
      <w:r w:rsidR="00945C7A" w:rsidRPr="00945C7A">
        <w:rPr>
          <w:rFonts w:eastAsia="Times New Roman" w:cstheme="minorHAnsi"/>
          <w:color w:val="000000"/>
          <w:sz w:val="28"/>
          <w:szCs w:val="28"/>
          <w:rtl/>
          <w:lang w:val="en-AE" w:bidi="ar"/>
        </w:rPr>
        <w:t xml:space="preserve"> ، و </w:t>
      </w:r>
      <w:r w:rsidR="00945C7A" w:rsidRPr="00945C7A">
        <w:rPr>
          <w:rFonts w:eastAsia="Times New Roman" w:cstheme="minorHAnsi"/>
          <w:color w:val="000000"/>
          <w:sz w:val="28"/>
          <w:szCs w:val="28"/>
          <w:lang w:val="en-AE" w:bidi="ar"/>
        </w:rPr>
        <w:t>Schneider</w:t>
      </w:r>
      <w:r w:rsidR="00945C7A" w:rsidRPr="00945C7A">
        <w:rPr>
          <w:rFonts w:eastAsia="Times New Roman" w:cstheme="minorHAnsi"/>
          <w:color w:val="000000"/>
          <w:sz w:val="28"/>
          <w:szCs w:val="28"/>
          <w:rtl/>
          <w:lang w:val="en-AE" w:bidi="ar"/>
        </w:rPr>
        <w:t xml:space="preserve"> و </w:t>
      </w:r>
      <w:r w:rsidR="00945C7A" w:rsidRPr="00945C7A">
        <w:rPr>
          <w:rFonts w:eastAsia="Times New Roman" w:cstheme="minorHAnsi"/>
          <w:color w:val="000000"/>
          <w:sz w:val="28"/>
          <w:szCs w:val="28"/>
          <w:lang w:val="en-AE" w:bidi="ar"/>
        </w:rPr>
        <w:t>HP</w:t>
      </w:r>
      <w:r w:rsidR="00945C7A" w:rsidRPr="00945C7A">
        <w:rPr>
          <w:rFonts w:eastAsia="Times New Roman" w:cstheme="minorHAnsi"/>
          <w:color w:val="000000"/>
          <w:sz w:val="28"/>
          <w:szCs w:val="28"/>
          <w:rtl/>
          <w:lang w:val="en-AE" w:bidi="ar"/>
        </w:rPr>
        <w:t xml:space="preserve"> مع عدد كبير من مشاريع البنية التحتية الناجحة تحت </w:t>
      </w:r>
      <w:r w:rsidR="000A5DF3" w:rsidRPr="00BA52EE">
        <w:rPr>
          <w:rFonts w:eastAsia="Times New Roman" w:cstheme="minorHAnsi"/>
          <w:color w:val="000000"/>
          <w:sz w:val="28"/>
          <w:szCs w:val="28"/>
          <w:rtl/>
          <w:lang w:val="en-AE" w:bidi="ar"/>
        </w:rPr>
        <w:t>مظلتها</w:t>
      </w:r>
      <w:r w:rsidR="00945C7A" w:rsidRPr="00945C7A">
        <w:rPr>
          <w:rFonts w:eastAsia="Times New Roman" w:cstheme="minorHAnsi"/>
          <w:color w:val="000000"/>
          <w:sz w:val="28"/>
          <w:szCs w:val="28"/>
          <w:rtl/>
          <w:lang w:val="en-AE" w:bidi="ar"/>
        </w:rPr>
        <w:t xml:space="preserve">، </w:t>
      </w:r>
      <w:r w:rsidR="000A5DF3" w:rsidRPr="00BA52EE">
        <w:rPr>
          <w:rFonts w:eastAsia="Times New Roman" w:cstheme="minorHAnsi"/>
          <w:color w:val="000000"/>
          <w:sz w:val="28"/>
          <w:szCs w:val="28"/>
          <w:rtl/>
          <w:lang w:val="en-AE" w:bidi="ar"/>
        </w:rPr>
        <w:t xml:space="preserve">كما </w:t>
      </w:r>
      <w:r w:rsidR="00945C7A" w:rsidRPr="00945C7A">
        <w:rPr>
          <w:rFonts w:eastAsia="Times New Roman" w:cstheme="minorHAnsi"/>
          <w:color w:val="000000"/>
          <w:sz w:val="28"/>
          <w:szCs w:val="28"/>
          <w:rtl/>
          <w:lang w:val="en-AE" w:bidi="ar"/>
        </w:rPr>
        <w:t xml:space="preserve">تعمل </w:t>
      </w:r>
      <w:r w:rsidR="00856981">
        <w:rPr>
          <w:rFonts w:eastAsia="Times New Roman" w:cstheme="minorHAnsi" w:hint="cs"/>
          <w:color w:val="000000"/>
          <w:sz w:val="28"/>
          <w:szCs w:val="28"/>
          <w:rtl/>
          <w:lang w:val="en-AE" w:bidi="ar"/>
        </w:rPr>
        <w:t>ا</w:t>
      </w:r>
      <w:r w:rsidR="00945C7A" w:rsidRPr="00945C7A">
        <w:rPr>
          <w:rFonts w:eastAsia="Times New Roman" w:cstheme="minorHAnsi"/>
          <w:color w:val="000000"/>
          <w:sz w:val="28"/>
          <w:szCs w:val="28"/>
          <w:rtl/>
          <w:lang w:val="en-AE" w:bidi="ar"/>
        </w:rPr>
        <w:t xml:space="preserve">ميركوم اليوم في جميع أنحاء الشرق الأوسط </w:t>
      </w:r>
      <w:r w:rsidR="000A5DF3" w:rsidRPr="00BA52EE">
        <w:rPr>
          <w:rFonts w:eastAsia="Times New Roman" w:cstheme="minorHAnsi"/>
          <w:color w:val="000000"/>
          <w:sz w:val="28"/>
          <w:szCs w:val="28"/>
          <w:rtl/>
          <w:lang w:val="en-AE" w:bidi="ar"/>
        </w:rPr>
        <w:t xml:space="preserve">و هي </w:t>
      </w:r>
      <w:r w:rsidR="00945C7A" w:rsidRPr="00945C7A">
        <w:rPr>
          <w:rFonts w:eastAsia="Times New Roman" w:cstheme="minorHAnsi"/>
          <w:color w:val="000000"/>
          <w:sz w:val="28"/>
          <w:szCs w:val="28"/>
          <w:rtl/>
          <w:lang w:val="en-AE" w:bidi="ar"/>
        </w:rPr>
        <w:t>متخصصة في تكنولوجيا المعلومات والاتصالات (</w:t>
      </w:r>
      <w:r w:rsidR="00945C7A" w:rsidRPr="00945C7A">
        <w:rPr>
          <w:rFonts w:eastAsia="Times New Roman" w:cstheme="minorHAnsi"/>
          <w:color w:val="000000"/>
          <w:sz w:val="28"/>
          <w:szCs w:val="28"/>
          <w:lang w:val="en-AE" w:bidi="ar"/>
        </w:rPr>
        <w:t>ICT</w:t>
      </w:r>
      <w:r w:rsidR="00945C7A" w:rsidRPr="00945C7A">
        <w:rPr>
          <w:rFonts w:eastAsia="Times New Roman" w:cstheme="minorHAnsi"/>
          <w:color w:val="000000"/>
          <w:sz w:val="28"/>
          <w:szCs w:val="28"/>
          <w:rtl/>
          <w:lang w:val="en-AE" w:bidi="ar"/>
        </w:rPr>
        <w:t xml:space="preserve">) </w:t>
      </w:r>
      <w:r w:rsidR="000A5DF3" w:rsidRPr="00BA52EE">
        <w:rPr>
          <w:rFonts w:eastAsia="Times New Roman" w:cstheme="minorHAnsi"/>
          <w:color w:val="000000"/>
          <w:sz w:val="28"/>
          <w:szCs w:val="28"/>
          <w:rtl/>
          <w:lang w:val="en-AE" w:bidi="ar"/>
        </w:rPr>
        <w:t xml:space="preserve">و </w:t>
      </w:r>
      <w:r w:rsidR="00945C7A" w:rsidRPr="00945C7A">
        <w:rPr>
          <w:rFonts w:eastAsia="Times New Roman" w:cstheme="minorHAnsi"/>
          <w:color w:val="000000"/>
          <w:sz w:val="28"/>
          <w:szCs w:val="28"/>
          <w:rtl/>
          <w:lang w:val="en-AE" w:bidi="ar"/>
        </w:rPr>
        <w:t xml:space="preserve">التي توفر حلولاً رقمية شاملة. </w:t>
      </w:r>
      <w:r w:rsidR="000A5DF3" w:rsidRPr="00BA52EE">
        <w:rPr>
          <w:rFonts w:eastAsia="Times New Roman" w:cstheme="minorHAnsi"/>
          <w:color w:val="000000"/>
          <w:sz w:val="28"/>
          <w:szCs w:val="28"/>
          <w:rtl/>
          <w:lang w:val="en-AE" w:bidi="ar"/>
        </w:rPr>
        <w:t>ويقع</w:t>
      </w:r>
      <w:r w:rsidR="00945C7A" w:rsidRPr="00945C7A">
        <w:rPr>
          <w:rFonts w:eastAsia="Times New Roman" w:cstheme="minorHAnsi"/>
          <w:color w:val="000000"/>
          <w:sz w:val="28"/>
          <w:szCs w:val="28"/>
          <w:rtl/>
          <w:lang w:val="en-AE" w:bidi="ar"/>
        </w:rPr>
        <w:t xml:space="preserve"> المقر الرئيسي</w:t>
      </w:r>
      <w:r w:rsidR="000A5DF3" w:rsidRPr="00BA52EE">
        <w:rPr>
          <w:rFonts w:eastAsia="Times New Roman" w:cstheme="minorHAnsi"/>
          <w:color w:val="000000"/>
          <w:sz w:val="28"/>
          <w:szCs w:val="28"/>
          <w:rtl/>
          <w:lang w:val="en-AE" w:bidi="ar"/>
        </w:rPr>
        <w:t xml:space="preserve"> ل</w:t>
      </w:r>
      <w:r w:rsidR="000A5DF3" w:rsidRPr="00945C7A">
        <w:rPr>
          <w:rFonts w:eastAsia="Times New Roman" w:cstheme="minorHAnsi"/>
          <w:color w:val="000000"/>
          <w:sz w:val="28"/>
          <w:szCs w:val="28"/>
          <w:rtl/>
          <w:lang w:val="en-AE" w:bidi="ar"/>
        </w:rPr>
        <w:t xml:space="preserve">شركة </w:t>
      </w:r>
      <w:r w:rsidR="00856981">
        <w:rPr>
          <w:rFonts w:eastAsia="Times New Roman" w:cstheme="minorHAnsi" w:hint="cs"/>
          <w:color w:val="000000"/>
          <w:sz w:val="28"/>
          <w:szCs w:val="28"/>
          <w:rtl/>
          <w:lang w:val="en-AE" w:bidi="ar"/>
        </w:rPr>
        <w:t>ا</w:t>
      </w:r>
      <w:r w:rsidR="000A5DF3" w:rsidRPr="00945C7A">
        <w:rPr>
          <w:rFonts w:eastAsia="Times New Roman" w:cstheme="minorHAnsi"/>
          <w:color w:val="000000"/>
          <w:sz w:val="28"/>
          <w:szCs w:val="28"/>
          <w:rtl/>
          <w:lang w:val="en-AE" w:bidi="ar"/>
        </w:rPr>
        <w:t xml:space="preserve">ميركوم </w:t>
      </w:r>
      <w:r w:rsidR="00945C7A" w:rsidRPr="00945C7A">
        <w:rPr>
          <w:rFonts w:eastAsia="Times New Roman" w:cstheme="minorHAnsi"/>
          <w:color w:val="000000"/>
          <w:sz w:val="28"/>
          <w:szCs w:val="28"/>
          <w:rtl/>
          <w:lang w:val="en-AE" w:bidi="ar"/>
        </w:rPr>
        <w:t>في أبو ظبي.</w:t>
      </w:r>
    </w:p>
    <w:p w14:paraId="6A5CD199" w14:textId="77777777" w:rsidR="000A5DF3" w:rsidRPr="00BA52EE" w:rsidRDefault="000A5DF3" w:rsidP="000A5DF3">
      <w:pPr>
        <w:bidi/>
        <w:spacing w:after="0" w:line="240" w:lineRule="atLeast"/>
        <w:jc w:val="both"/>
        <w:rPr>
          <w:rFonts w:eastAsia="Times New Roman" w:cstheme="minorHAnsi"/>
          <w:color w:val="000000"/>
          <w:sz w:val="28"/>
          <w:szCs w:val="28"/>
          <w:rtl/>
          <w:lang w:val="en-AE" w:bidi="ar"/>
        </w:rPr>
      </w:pPr>
    </w:p>
    <w:p w14:paraId="34AF253A" w14:textId="46E06F86" w:rsidR="00FA0B1E" w:rsidRPr="00BA52EE" w:rsidRDefault="00945C7A" w:rsidP="000A5DF3">
      <w:pPr>
        <w:bidi/>
        <w:spacing w:after="0" w:line="240" w:lineRule="atLeast"/>
        <w:jc w:val="both"/>
        <w:rPr>
          <w:rFonts w:eastAsia="Times New Roman" w:cstheme="minorHAnsi"/>
          <w:color w:val="000000"/>
          <w:sz w:val="28"/>
          <w:szCs w:val="28"/>
          <w:rtl/>
          <w:lang w:val="en-AE" w:bidi="ar"/>
        </w:rPr>
      </w:pPr>
      <w:r w:rsidRPr="00945C7A">
        <w:rPr>
          <w:rFonts w:eastAsia="Times New Roman" w:cstheme="minorHAnsi"/>
          <w:color w:val="000000"/>
          <w:sz w:val="28"/>
          <w:szCs w:val="28"/>
          <w:rtl/>
          <w:lang w:val="en-AE" w:bidi="ar"/>
        </w:rPr>
        <w:lastRenderedPageBreak/>
        <w:t xml:space="preserve">وتعليقًا على عملية </w:t>
      </w:r>
      <w:r w:rsidR="000A5DF3" w:rsidRPr="00BA52EE">
        <w:rPr>
          <w:rFonts w:eastAsia="Times New Roman" w:cstheme="minorHAnsi"/>
          <w:color w:val="000000"/>
          <w:sz w:val="28"/>
          <w:szCs w:val="28"/>
          <w:rtl/>
          <w:lang w:val="en-AE" w:bidi="ar"/>
        </w:rPr>
        <w:t>الاستحواذ،</w:t>
      </w:r>
      <w:r w:rsidRPr="00945C7A">
        <w:rPr>
          <w:rFonts w:eastAsia="Times New Roman" w:cstheme="minorHAnsi"/>
          <w:color w:val="000000"/>
          <w:sz w:val="28"/>
          <w:szCs w:val="28"/>
          <w:rtl/>
          <w:lang w:val="en-AE" w:bidi="ar"/>
        </w:rPr>
        <w:t xml:space="preserve"> قال </w:t>
      </w:r>
      <w:r w:rsidRPr="00945C7A">
        <w:rPr>
          <w:rFonts w:eastAsia="Times New Roman" w:cstheme="minorHAnsi"/>
          <w:b/>
          <w:bCs/>
          <w:color w:val="000000"/>
          <w:sz w:val="28"/>
          <w:szCs w:val="28"/>
          <w:rtl/>
          <w:lang w:val="en-AE" w:bidi="ar"/>
        </w:rPr>
        <w:t xml:space="preserve">حسين جاسم النويس، رئيس مجلس إدارة شركة النويس للاستثمارات </w:t>
      </w:r>
      <w:r w:rsidR="005632CA" w:rsidRPr="00BA52EE">
        <w:rPr>
          <w:rFonts w:eastAsia="Times New Roman" w:cstheme="minorHAnsi"/>
          <w:b/>
          <w:bCs/>
          <w:color w:val="000000"/>
          <w:sz w:val="28"/>
          <w:szCs w:val="28"/>
          <w:rtl/>
          <w:lang w:val="en-AE" w:bidi="ar"/>
        </w:rPr>
        <w:t>و</w:t>
      </w:r>
      <w:r w:rsidR="00EB2FC5">
        <w:rPr>
          <w:rFonts w:eastAsia="Times New Roman" w:cstheme="minorHAnsi" w:hint="cs"/>
          <w:b/>
          <w:bCs/>
          <w:color w:val="000000"/>
          <w:sz w:val="28"/>
          <w:szCs w:val="28"/>
          <w:rtl/>
          <w:lang w:val="en-AE" w:bidi="ar"/>
        </w:rPr>
        <w:t xml:space="preserve"> أ</w:t>
      </w:r>
      <w:r w:rsidR="005632CA" w:rsidRPr="00BA52EE">
        <w:rPr>
          <w:rFonts w:eastAsia="Times New Roman" w:cstheme="minorHAnsi"/>
          <w:b/>
          <w:bCs/>
          <w:color w:val="000000"/>
          <w:sz w:val="28"/>
          <w:szCs w:val="28"/>
          <w:rtl/>
          <w:lang w:val="en-AE" w:bidi="ar"/>
        </w:rPr>
        <w:t xml:space="preserve">حد </w:t>
      </w:r>
      <w:r w:rsidR="00A23763">
        <w:rPr>
          <w:rFonts w:eastAsia="Times New Roman" w:cstheme="minorHAnsi" w:hint="cs"/>
          <w:b/>
          <w:bCs/>
          <w:color w:val="000000"/>
          <w:sz w:val="28"/>
          <w:szCs w:val="28"/>
          <w:rtl/>
          <w:lang w:val="en-AE" w:bidi="ar"/>
        </w:rPr>
        <w:t>ال</w:t>
      </w:r>
      <w:r w:rsidR="005632CA" w:rsidRPr="00BA52EE">
        <w:rPr>
          <w:rFonts w:eastAsia="Times New Roman" w:cstheme="minorHAnsi"/>
          <w:b/>
          <w:bCs/>
          <w:color w:val="000000"/>
          <w:sz w:val="28"/>
          <w:szCs w:val="28"/>
          <w:rtl/>
          <w:lang w:val="en-AE" w:bidi="ar"/>
        </w:rPr>
        <w:t>مساهمين</w:t>
      </w:r>
      <w:r w:rsidR="00A23763">
        <w:rPr>
          <w:rFonts w:eastAsia="Times New Roman" w:cstheme="minorHAnsi" w:hint="cs"/>
          <w:b/>
          <w:bCs/>
          <w:color w:val="000000"/>
          <w:sz w:val="28"/>
          <w:szCs w:val="28"/>
          <w:rtl/>
          <w:lang w:val="en-AE" w:bidi="ar"/>
        </w:rPr>
        <w:t xml:space="preserve"> في</w:t>
      </w:r>
      <w:r w:rsidRPr="00945C7A">
        <w:rPr>
          <w:rFonts w:eastAsia="Times New Roman" w:cstheme="minorHAnsi"/>
          <w:b/>
          <w:bCs/>
          <w:color w:val="000000"/>
          <w:sz w:val="28"/>
          <w:szCs w:val="28"/>
          <w:rtl/>
          <w:lang w:val="en-AE" w:bidi="ar"/>
        </w:rPr>
        <w:t xml:space="preserve"> </w:t>
      </w:r>
      <w:r w:rsidR="005632CA" w:rsidRPr="00945C7A">
        <w:rPr>
          <w:rFonts w:eastAsia="Times New Roman" w:cstheme="minorHAnsi"/>
          <w:b/>
          <w:bCs/>
          <w:color w:val="000000"/>
          <w:sz w:val="28"/>
          <w:szCs w:val="28"/>
          <w:rtl/>
          <w:lang w:val="en-AE" w:bidi="ar"/>
        </w:rPr>
        <w:t xml:space="preserve">شركة </w:t>
      </w:r>
      <w:r w:rsidR="002D2306">
        <w:rPr>
          <w:rFonts w:eastAsia="Times New Roman" w:cstheme="minorHAnsi" w:hint="cs"/>
          <w:b/>
          <w:bCs/>
          <w:color w:val="000000"/>
          <w:sz w:val="28"/>
          <w:szCs w:val="28"/>
          <w:rtl/>
          <w:lang w:val="en-AE" w:bidi="ar"/>
        </w:rPr>
        <w:t>ا</w:t>
      </w:r>
      <w:r w:rsidR="005632CA" w:rsidRPr="00945C7A">
        <w:rPr>
          <w:rFonts w:eastAsia="Times New Roman" w:cstheme="minorHAnsi"/>
          <w:b/>
          <w:bCs/>
          <w:color w:val="000000"/>
          <w:sz w:val="28"/>
          <w:szCs w:val="28"/>
          <w:rtl/>
          <w:lang w:val="en-AE" w:bidi="ar"/>
        </w:rPr>
        <w:t>ميركوم</w:t>
      </w:r>
      <w:r w:rsidRPr="00945C7A">
        <w:rPr>
          <w:rFonts w:eastAsia="Times New Roman" w:cstheme="minorHAnsi"/>
          <w:b/>
          <w:bCs/>
          <w:color w:val="000000"/>
          <w:sz w:val="28"/>
          <w:szCs w:val="28"/>
          <w:rtl/>
          <w:lang w:val="en-AE" w:bidi="ar"/>
        </w:rPr>
        <w:t>:</w:t>
      </w:r>
      <w:r w:rsidRPr="00945C7A">
        <w:rPr>
          <w:rFonts w:eastAsia="Times New Roman" w:cstheme="minorHAnsi"/>
          <w:color w:val="000000"/>
          <w:sz w:val="28"/>
          <w:szCs w:val="28"/>
          <w:rtl/>
          <w:lang w:val="en-AE" w:bidi="ar"/>
        </w:rPr>
        <w:t xml:space="preserve"> "إن الاستحواذ يجلب بعدًا جديدًا إلى شركة </w:t>
      </w:r>
      <w:r w:rsidR="002D2306">
        <w:rPr>
          <w:rFonts w:eastAsia="Times New Roman" w:cstheme="minorHAnsi" w:hint="cs"/>
          <w:color w:val="000000"/>
          <w:sz w:val="28"/>
          <w:szCs w:val="28"/>
          <w:rtl/>
          <w:lang w:val="en-AE" w:bidi="ar"/>
        </w:rPr>
        <w:t>ا</w:t>
      </w:r>
      <w:r w:rsidR="005632CA" w:rsidRPr="00BA52EE">
        <w:rPr>
          <w:rFonts w:eastAsia="Times New Roman" w:cstheme="minorHAnsi"/>
          <w:color w:val="000000"/>
          <w:sz w:val="28"/>
          <w:szCs w:val="28"/>
          <w:rtl/>
          <w:lang w:val="en-AE" w:bidi="ar"/>
        </w:rPr>
        <w:t>ميركوم،</w:t>
      </w:r>
      <w:r w:rsidRPr="00945C7A">
        <w:rPr>
          <w:rFonts w:eastAsia="Times New Roman" w:cstheme="minorHAnsi"/>
          <w:color w:val="000000"/>
          <w:sz w:val="28"/>
          <w:szCs w:val="28"/>
          <w:rtl/>
          <w:lang w:val="en-AE" w:bidi="ar"/>
        </w:rPr>
        <w:t xml:space="preserve"> بالإضافة إلى </w:t>
      </w:r>
      <w:r w:rsidR="005632CA" w:rsidRPr="00BA52EE">
        <w:rPr>
          <w:rFonts w:eastAsia="Times New Roman" w:cstheme="minorHAnsi"/>
          <w:color w:val="000000"/>
          <w:sz w:val="28"/>
          <w:szCs w:val="28"/>
          <w:rtl/>
          <w:lang w:val="en-AE" w:bidi="ar"/>
        </w:rPr>
        <w:t>خلق</w:t>
      </w:r>
      <w:r w:rsidRPr="00945C7A">
        <w:rPr>
          <w:rFonts w:eastAsia="Times New Roman" w:cstheme="minorHAnsi"/>
          <w:color w:val="000000"/>
          <w:sz w:val="28"/>
          <w:szCs w:val="28"/>
          <w:rtl/>
          <w:lang w:val="en-AE" w:bidi="ar"/>
        </w:rPr>
        <w:t xml:space="preserve"> نطاق أكبر لخطط نمو أعمالنا في سوق الشرق الأوسط. وإنه</w:t>
      </w:r>
      <w:r w:rsidR="005632CA" w:rsidRPr="00BA52EE">
        <w:rPr>
          <w:rFonts w:eastAsia="Times New Roman" w:cstheme="minorHAnsi"/>
          <w:color w:val="000000"/>
          <w:sz w:val="28"/>
          <w:szCs w:val="28"/>
          <w:rtl/>
          <w:lang w:val="en-AE" w:bidi="ar"/>
        </w:rPr>
        <w:t xml:space="preserve"> امر محفز لفريق عمل </w:t>
      </w:r>
      <w:r w:rsidR="005632CA" w:rsidRPr="00945C7A">
        <w:rPr>
          <w:rFonts w:eastAsia="Times New Roman" w:cstheme="minorHAnsi"/>
          <w:color w:val="000000"/>
          <w:sz w:val="28"/>
          <w:szCs w:val="28"/>
          <w:rtl/>
          <w:lang w:val="en-AE" w:bidi="ar"/>
        </w:rPr>
        <w:t xml:space="preserve">شركة </w:t>
      </w:r>
      <w:r w:rsidR="002D2306">
        <w:rPr>
          <w:rFonts w:eastAsia="Times New Roman" w:cstheme="minorHAnsi" w:hint="cs"/>
          <w:color w:val="000000"/>
          <w:sz w:val="28"/>
          <w:szCs w:val="28"/>
          <w:rtl/>
          <w:lang w:val="en-AE" w:bidi="ar"/>
        </w:rPr>
        <w:t>ا</w:t>
      </w:r>
      <w:r w:rsidR="005632CA" w:rsidRPr="00945C7A">
        <w:rPr>
          <w:rFonts w:eastAsia="Times New Roman" w:cstheme="minorHAnsi"/>
          <w:color w:val="000000"/>
          <w:sz w:val="28"/>
          <w:szCs w:val="28"/>
          <w:rtl/>
          <w:lang w:val="en-AE" w:bidi="ar"/>
        </w:rPr>
        <w:t xml:space="preserve">ميركوم أن </w:t>
      </w:r>
      <w:r w:rsidR="005632CA" w:rsidRPr="00BA52EE">
        <w:rPr>
          <w:rFonts w:eastAsia="Times New Roman" w:cstheme="minorHAnsi"/>
          <w:color w:val="000000"/>
          <w:sz w:val="28"/>
          <w:szCs w:val="28"/>
          <w:rtl/>
          <w:lang w:val="en-AE" w:bidi="ar"/>
        </w:rPr>
        <w:t>تتلقى استثمار بهذا الح</w:t>
      </w:r>
      <w:r w:rsidR="00FA0B1E" w:rsidRPr="00BA52EE">
        <w:rPr>
          <w:rFonts w:eastAsia="Times New Roman" w:cstheme="minorHAnsi"/>
          <w:color w:val="000000"/>
          <w:sz w:val="28"/>
          <w:szCs w:val="28"/>
          <w:rtl/>
          <w:lang w:val="en-AE" w:bidi="ar"/>
        </w:rPr>
        <w:t>جم من "</w:t>
      </w:r>
      <w:r w:rsidR="00DA1D97">
        <w:rPr>
          <w:rFonts w:eastAsia="Times New Roman" w:cstheme="minorHAnsi" w:hint="cs"/>
          <w:color w:val="000000"/>
          <w:sz w:val="28"/>
          <w:szCs w:val="28"/>
          <w:rtl/>
          <w:lang w:val="en-AE" w:bidi="ar"/>
        </w:rPr>
        <w:t>ا</w:t>
      </w:r>
      <w:r w:rsidR="00FA0B1E" w:rsidRPr="00BA52EE">
        <w:rPr>
          <w:rFonts w:eastAsia="Times New Roman" w:cstheme="minorHAnsi"/>
          <w:color w:val="000000"/>
          <w:sz w:val="28"/>
          <w:szCs w:val="28"/>
          <w:rtl/>
          <w:lang w:val="en-AE" w:bidi="ar"/>
        </w:rPr>
        <w:t>ي اتش سي ديج</w:t>
      </w:r>
      <w:r w:rsidR="00DA1D97">
        <w:rPr>
          <w:rFonts w:eastAsia="Times New Roman" w:cstheme="minorHAnsi" w:hint="cs"/>
          <w:color w:val="000000"/>
          <w:sz w:val="28"/>
          <w:szCs w:val="28"/>
          <w:rtl/>
          <w:lang w:val="en-AE" w:bidi="ar"/>
        </w:rPr>
        <w:t>ي</w:t>
      </w:r>
      <w:r w:rsidR="00FA0B1E" w:rsidRPr="00BA52EE">
        <w:rPr>
          <w:rFonts w:eastAsia="Times New Roman" w:cstheme="minorHAnsi"/>
          <w:color w:val="000000"/>
          <w:sz w:val="28"/>
          <w:szCs w:val="28"/>
          <w:rtl/>
          <w:lang w:val="en-AE" w:bidi="ar"/>
        </w:rPr>
        <w:t>تال"</w:t>
      </w:r>
      <w:r w:rsidRPr="00945C7A">
        <w:rPr>
          <w:rFonts w:eastAsia="Times New Roman" w:cstheme="minorHAnsi"/>
          <w:color w:val="000000"/>
          <w:sz w:val="28"/>
          <w:szCs w:val="28"/>
          <w:rtl/>
          <w:lang w:val="en-AE" w:bidi="ar"/>
        </w:rPr>
        <w:t>،</w:t>
      </w:r>
      <w:r w:rsidR="00FA0B1E" w:rsidRPr="00BA52EE">
        <w:rPr>
          <w:rFonts w:eastAsia="Times New Roman" w:cstheme="minorHAnsi"/>
          <w:color w:val="000000"/>
          <w:sz w:val="28"/>
          <w:szCs w:val="28"/>
          <w:rtl/>
          <w:lang w:val="en-AE" w:bidi="ar"/>
        </w:rPr>
        <w:t xml:space="preserve"> احدى</w:t>
      </w:r>
      <w:r w:rsidRPr="00945C7A">
        <w:rPr>
          <w:rFonts w:eastAsia="Times New Roman" w:cstheme="minorHAnsi"/>
          <w:color w:val="000000"/>
          <w:sz w:val="28"/>
          <w:szCs w:val="28"/>
          <w:rtl/>
          <w:lang w:val="en-AE" w:bidi="ar"/>
        </w:rPr>
        <w:t xml:space="preserve"> </w:t>
      </w:r>
      <w:r w:rsidR="00FA0B1E" w:rsidRPr="00BA52EE">
        <w:rPr>
          <w:rFonts w:eastAsia="Times New Roman" w:cstheme="minorHAnsi"/>
          <w:color w:val="000000"/>
          <w:sz w:val="28"/>
          <w:szCs w:val="28"/>
          <w:rtl/>
          <w:lang w:val="en-AE" w:bidi="ar"/>
        </w:rPr>
        <w:t>ال</w:t>
      </w:r>
      <w:r w:rsidRPr="00945C7A">
        <w:rPr>
          <w:rFonts w:eastAsia="Times New Roman" w:cstheme="minorHAnsi"/>
          <w:color w:val="000000"/>
          <w:sz w:val="28"/>
          <w:szCs w:val="28"/>
          <w:rtl/>
          <w:lang w:val="en-AE" w:bidi="ar"/>
        </w:rPr>
        <w:t>شرك</w:t>
      </w:r>
      <w:r w:rsidR="00FA0B1E" w:rsidRPr="00BA52EE">
        <w:rPr>
          <w:rFonts w:eastAsia="Times New Roman" w:cstheme="minorHAnsi"/>
          <w:color w:val="000000"/>
          <w:sz w:val="28"/>
          <w:szCs w:val="28"/>
          <w:rtl/>
          <w:lang w:val="en-AE" w:bidi="ar"/>
        </w:rPr>
        <w:t>ات</w:t>
      </w:r>
      <w:r w:rsidRPr="00945C7A">
        <w:rPr>
          <w:rFonts w:eastAsia="Times New Roman" w:cstheme="minorHAnsi"/>
          <w:color w:val="000000"/>
          <w:sz w:val="28"/>
          <w:szCs w:val="28"/>
          <w:rtl/>
          <w:lang w:val="en-AE" w:bidi="ar"/>
        </w:rPr>
        <w:t xml:space="preserve"> </w:t>
      </w:r>
      <w:r w:rsidR="00FA0B1E" w:rsidRPr="00BA52EE">
        <w:rPr>
          <w:rFonts w:eastAsia="Times New Roman" w:cstheme="minorHAnsi"/>
          <w:color w:val="000000"/>
          <w:sz w:val="28"/>
          <w:szCs w:val="28"/>
          <w:rtl/>
          <w:lang w:val="en-AE" w:bidi="ar"/>
        </w:rPr>
        <w:t>الا</w:t>
      </w:r>
      <w:r w:rsidRPr="00945C7A">
        <w:rPr>
          <w:rFonts w:eastAsia="Times New Roman" w:cstheme="minorHAnsi"/>
          <w:color w:val="000000"/>
          <w:sz w:val="28"/>
          <w:szCs w:val="28"/>
          <w:rtl/>
          <w:lang w:val="en-AE" w:bidi="ar"/>
        </w:rPr>
        <w:t xml:space="preserve">ستراتيجية </w:t>
      </w:r>
      <w:r w:rsidR="00FA0B1E" w:rsidRPr="00BA52EE">
        <w:rPr>
          <w:rFonts w:eastAsia="Times New Roman" w:cstheme="minorHAnsi"/>
          <w:color w:val="000000"/>
          <w:sz w:val="28"/>
          <w:szCs w:val="28"/>
          <w:rtl/>
          <w:lang w:val="en-AE" w:bidi="ar"/>
        </w:rPr>
        <w:t>ل</w:t>
      </w:r>
      <w:r w:rsidRPr="00945C7A">
        <w:rPr>
          <w:rFonts w:eastAsia="Times New Roman" w:cstheme="minorHAnsi"/>
          <w:color w:val="000000"/>
          <w:sz w:val="28"/>
          <w:szCs w:val="28"/>
          <w:rtl/>
          <w:lang w:val="en-AE" w:bidi="ar"/>
        </w:rPr>
        <w:t xml:space="preserve">لشركة </w:t>
      </w:r>
      <w:r w:rsidR="00FA0B1E" w:rsidRPr="00BA52EE">
        <w:rPr>
          <w:rFonts w:eastAsia="Times New Roman" w:cstheme="minorHAnsi"/>
          <w:color w:val="000000"/>
          <w:sz w:val="28"/>
          <w:szCs w:val="28"/>
          <w:rtl/>
          <w:lang w:val="en-AE" w:bidi="ar"/>
        </w:rPr>
        <w:t>العالمية القابضة</w:t>
      </w:r>
      <w:r w:rsidRPr="00945C7A">
        <w:rPr>
          <w:rFonts w:eastAsia="Times New Roman" w:cstheme="minorHAnsi"/>
          <w:color w:val="000000"/>
          <w:sz w:val="28"/>
          <w:szCs w:val="28"/>
          <w:rtl/>
          <w:lang w:val="en-AE" w:bidi="ar"/>
        </w:rPr>
        <w:t xml:space="preserve">، </w:t>
      </w:r>
      <w:r w:rsidR="00FA0B1E" w:rsidRPr="00BA52EE">
        <w:rPr>
          <w:rFonts w:eastAsia="Times New Roman" w:cstheme="minorHAnsi"/>
          <w:color w:val="000000"/>
          <w:sz w:val="28"/>
          <w:szCs w:val="28"/>
          <w:rtl/>
          <w:lang w:val="en-AE" w:bidi="ar"/>
        </w:rPr>
        <w:t>والذي بدوره سوف</w:t>
      </w:r>
      <w:r w:rsidRPr="00945C7A">
        <w:rPr>
          <w:rFonts w:eastAsia="Times New Roman" w:cstheme="minorHAnsi"/>
          <w:color w:val="000000"/>
          <w:sz w:val="28"/>
          <w:szCs w:val="28"/>
          <w:rtl/>
          <w:lang w:val="en-AE" w:bidi="ar"/>
        </w:rPr>
        <w:t xml:space="preserve"> </w:t>
      </w:r>
      <w:r w:rsidR="00FA0B1E" w:rsidRPr="00BA52EE">
        <w:rPr>
          <w:rFonts w:eastAsia="Times New Roman" w:cstheme="minorHAnsi"/>
          <w:color w:val="000000"/>
          <w:sz w:val="28"/>
          <w:szCs w:val="28"/>
          <w:rtl/>
          <w:lang w:val="en-AE" w:bidi="ar"/>
        </w:rPr>
        <w:t>ي</w:t>
      </w:r>
      <w:r w:rsidRPr="00945C7A">
        <w:rPr>
          <w:rFonts w:eastAsia="Times New Roman" w:cstheme="minorHAnsi"/>
          <w:color w:val="000000"/>
          <w:sz w:val="28"/>
          <w:szCs w:val="28"/>
          <w:rtl/>
          <w:lang w:val="en-AE" w:bidi="ar"/>
        </w:rPr>
        <w:t xml:space="preserve">عزز شراكتنا بشكل أكبر بعد هذا الاستحواذ ". </w:t>
      </w:r>
    </w:p>
    <w:p w14:paraId="11824D1C" w14:textId="77777777" w:rsidR="00FA0B1E" w:rsidRPr="00BA52EE" w:rsidRDefault="00FA0B1E" w:rsidP="00FA0B1E">
      <w:pPr>
        <w:bidi/>
        <w:spacing w:after="0" w:line="240" w:lineRule="atLeast"/>
        <w:jc w:val="both"/>
        <w:rPr>
          <w:rFonts w:eastAsia="Times New Roman" w:cstheme="minorHAnsi"/>
          <w:color w:val="000000"/>
          <w:sz w:val="28"/>
          <w:szCs w:val="28"/>
          <w:rtl/>
          <w:lang w:val="en-AE" w:bidi="ar"/>
        </w:rPr>
      </w:pPr>
    </w:p>
    <w:p w14:paraId="22E11D1B" w14:textId="59B288AF" w:rsidR="00945C7A" w:rsidRPr="00945C7A" w:rsidRDefault="00BA52EE" w:rsidP="00FA0B1E">
      <w:pPr>
        <w:bidi/>
        <w:spacing w:after="0" w:line="240" w:lineRule="atLeast"/>
        <w:jc w:val="both"/>
        <w:rPr>
          <w:rFonts w:eastAsia="Times New Roman" w:cstheme="minorHAnsi"/>
          <w:color w:val="000000"/>
          <w:sz w:val="28"/>
          <w:szCs w:val="28"/>
          <w:lang w:val="en-AE" w:bidi="ar"/>
        </w:rPr>
      </w:pPr>
      <w:r w:rsidRPr="00BA52EE">
        <w:rPr>
          <w:rFonts w:eastAsia="Times New Roman" w:cstheme="minorHAnsi"/>
          <w:color w:val="000000"/>
          <w:sz w:val="28"/>
          <w:szCs w:val="28"/>
          <w:rtl/>
          <w:lang w:val="en-AE" w:bidi="ar"/>
        </w:rPr>
        <w:t>وتأسست</w:t>
      </w:r>
      <w:r w:rsidR="00FA0B1E" w:rsidRPr="00BA52EE">
        <w:rPr>
          <w:rFonts w:eastAsia="Times New Roman" w:cstheme="minorHAnsi"/>
          <w:color w:val="000000"/>
          <w:sz w:val="28"/>
          <w:szCs w:val="28"/>
          <w:rtl/>
          <w:lang w:val="en-AE" w:bidi="ar"/>
        </w:rPr>
        <w:t xml:space="preserve"> </w:t>
      </w:r>
      <w:r w:rsidR="00FA0B1E" w:rsidRPr="00945C7A">
        <w:rPr>
          <w:rFonts w:eastAsia="Times New Roman" w:cstheme="minorHAnsi"/>
          <w:color w:val="000000"/>
          <w:sz w:val="28"/>
          <w:szCs w:val="28"/>
          <w:rtl/>
          <w:lang w:val="en-AE" w:bidi="ar"/>
        </w:rPr>
        <w:t xml:space="preserve">شركة </w:t>
      </w:r>
      <w:r w:rsidR="00DA1D97">
        <w:rPr>
          <w:rFonts w:eastAsia="Times New Roman" w:cstheme="minorHAnsi" w:hint="cs"/>
          <w:color w:val="000000"/>
          <w:sz w:val="28"/>
          <w:szCs w:val="28"/>
          <w:rtl/>
          <w:lang w:val="en-AE" w:bidi="ar"/>
        </w:rPr>
        <w:t>ا</w:t>
      </w:r>
      <w:r w:rsidR="00FA0B1E" w:rsidRPr="00945C7A">
        <w:rPr>
          <w:rFonts w:eastAsia="Times New Roman" w:cstheme="minorHAnsi"/>
          <w:color w:val="000000"/>
          <w:sz w:val="28"/>
          <w:szCs w:val="28"/>
          <w:rtl/>
          <w:lang w:val="en-AE" w:bidi="ar"/>
        </w:rPr>
        <w:t>ميركوم</w:t>
      </w:r>
      <w:r w:rsidR="00945C7A" w:rsidRPr="00945C7A">
        <w:rPr>
          <w:rFonts w:eastAsia="Times New Roman" w:cstheme="minorHAnsi"/>
          <w:color w:val="000000"/>
          <w:sz w:val="28"/>
          <w:szCs w:val="28"/>
          <w:rtl/>
          <w:lang w:val="en-AE" w:bidi="ar"/>
        </w:rPr>
        <w:t xml:space="preserve"> في </w:t>
      </w:r>
      <w:r w:rsidRPr="00BA52EE">
        <w:rPr>
          <w:rFonts w:eastAsia="Times New Roman" w:cstheme="minorHAnsi"/>
          <w:color w:val="000000"/>
          <w:sz w:val="28"/>
          <w:szCs w:val="28"/>
          <w:rtl/>
          <w:lang w:val="en-AE" w:bidi="ar"/>
        </w:rPr>
        <w:t>عام 1984</w:t>
      </w:r>
      <w:r w:rsidR="00FA0B1E" w:rsidRPr="00BA52EE">
        <w:rPr>
          <w:rFonts w:eastAsia="Times New Roman" w:cstheme="minorHAnsi"/>
          <w:color w:val="000000"/>
          <w:sz w:val="28"/>
          <w:szCs w:val="28"/>
          <w:rtl/>
          <w:lang w:val="en-AE" w:bidi="ar"/>
        </w:rPr>
        <w:t>،</w:t>
      </w:r>
      <w:r w:rsidR="00945C7A" w:rsidRPr="00945C7A">
        <w:rPr>
          <w:rFonts w:eastAsia="Times New Roman" w:cstheme="minorHAnsi"/>
          <w:color w:val="000000"/>
          <w:sz w:val="28"/>
          <w:szCs w:val="28"/>
          <w:rtl/>
          <w:lang w:val="en-AE" w:bidi="ar"/>
        </w:rPr>
        <w:t xml:space="preserve"> </w:t>
      </w:r>
      <w:r w:rsidRPr="00BA52EE">
        <w:rPr>
          <w:rFonts w:eastAsia="Times New Roman" w:cstheme="minorHAnsi"/>
          <w:color w:val="000000"/>
          <w:sz w:val="28"/>
          <w:szCs w:val="28"/>
          <w:rtl/>
          <w:lang w:val="en-AE" w:bidi="ar"/>
        </w:rPr>
        <w:t xml:space="preserve">وكانت مكونة من </w:t>
      </w:r>
      <w:r w:rsidRPr="00945C7A">
        <w:rPr>
          <w:rFonts w:eastAsia="Times New Roman" w:cstheme="minorHAnsi"/>
          <w:color w:val="000000"/>
          <w:sz w:val="28"/>
          <w:szCs w:val="28"/>
          <w:rtl/>
          <w:lang w:val="en-AE" w:bidi="ar"/>
        </w:rPr>
        <w:t xml:space="preserve">5 موظفين فقط </w:t>
      </w:r>
      <w:r w:rsidRPr="00BA52EE">
        <w:rPr>
          <w:rFonts w:eastAsia="Times New Roman" w:cstheme="minorHAnsi"/>
          <w:color w:val="000000"/>
          <w:sz w:val="28"/>
          <w:szCs w:val="28"/>
          <w:rtl/>
          <w:lang w:val="en-AE" w:bidi="ar"/>
        </w:rPr>
        <w:t>بينما</w:t>
      </w:r>
      <w:r w:rsidRPr="00945C7A">
        <w:rPr>
          <w:rFonts w:eastAsia="Times New Roman" w:cstheme="minorHAnsi"/>
          <w:color w:val="000000"/>
          <w:sz w:val="28"/>
          <w:szCs w:val="28"/>
          <w:rtl/>
          <w:lang w:val="en-AE" w:bidi="ar"/>
        </w:rPr>
        <w:t xml:space="preserve"> </w:t>
      </w:r>
      <w:r w:rsidR="00945C7A" w:rsidRPr="00945C7A">
        <w:rPr>
          <w:rFonts w:eastAsia="Times New Roman" w:cstheme="minorHAnsi"/>
          <w:color w:val="000000"/>
          <w:sz w:val="28"/>
          <w:szCs w:val="28"/>
          <w:rtl/>
          <w:lang w:val="en-AE" w:bidi="ar"/>
        </w:rPr>
        <w:t xml:space="preserve">تضم اليوم حوالي 1000 موظف وهي شركة رائدة </w:t>
      </w:r>
      <w:r w:rsidR="00E25D3B">
        <w:rPr>
          <w:rFonts w:eastAsia="Times New Roman" w:cstheme="minorHAnsi" w:hint="cs"/>
          <w:color w:val="000000"/>
          <w:sz w:val="28"/>
          <w:szCs w:val="28"/>
          <w:rtl/>
          <w:lang w:val="en-US" w:bidi="ar-AE"/>
        </w:rPr>
        <w:t>في ال</w:t>
      </w:r>
      <w:r w:rsidR="00945C7A" w:rsidRPr="00945C7A">
        <w:rPr>
          <w:rFonts w:eastAsia="Times New Roman" w:cstheme="minorHAnsi"/>
          <w:color w:val="000000"/>
          <w:sz w:val="28"/>
          <w:szCs w:val="28"/>
          <w:rtl/>
          <w:lang w:val="en-AE" w:bidi="ar"/>
        </w:rPr>
        <w:t xml:space="preserve">سوق </w:t>
      </w:r>
      <w:r w:rsidR="00E25D3B">
        <w:rPr>
          <w:rFonts w:eastAsia="Times New Roman" w:cstheme="minorHAnsi" w:hint="cs"/>
          <w:color w:val="000000"/>
          <w:sz w:val="28"/>
          <w:szCs w:val="28"/>
          <w:rtl/>
          <w:lang w:val="en-AE" w:bidi="ar"/>
        </w:rPr>
        <w:t xml:space="preserve">في </w:t>
      </w:r>
      <w:r w:rsidR="00945C7A" w:rsidRPr="00945C7A">
        <w:rPr>
          <w:rFonts w:eastAsia="Times New Roman" w:cstheme="minorHAnsi"/>
          <w:color w:val="000000"/>
          <w:sz w:val="28"/>
          <w:szCs w:val="28"/>
          <w:rtl/>
          <w:lang w:val="en-AE" w:bidi="ar"/>
        </w:rPr>
        <w:t xml:space="preserve">مجال تكنولوجيا المعلومات والاتصالات في الشرق الأوسط. </w:t>
      </w:r>
      <w:r w:rsidRPr="00BA52EE">
        <w:rPr>
          <w:rFonts w:eastAsia="Times New Roman" w:cstheme="minorHAnsi"/>
          <w:color w:val="000000"/>
          <w:sz w:val="28"/>
          <w:szCs w:val="28"/>
          <w:rtl/>
          <w:lang w:val="en-AE" w:bidi="ar"/>
        </w:rPr>
        <w:t xml:space="preserve">وتعد </w:t>
      </w:r>
      <w:r w:rsidR="00E25D3B">
        <w:rPr>
          <w:rFonts w:eastAsia="Times New Roman" w:cstheme="minorHAnsi" w:hint="cs"/>
          <w:color w:val="000000"/>
          <w:sz w:val="28"/>
          <w:szCs w:val="28"/>
          <w:rtl/>
          <w:lang w:val="en-AE" w:bidi="ar"/>
        </w:rPr>
        <w:t>ا</w:t>
      </w:r>
      <w:r w:rsidR="00945C7A" w:rsidRPr="00945C7A">
        <w:rPr>
          <w:rFonts w:eastAsia="Times New Roman" w:cstheme="minorHAnsi"/>
          <w:color w:val="000000"/>
          <w:sz w:val="28"/>
          <w:szCs w:val="28"/>
          <w:rtl/>
          <w:lang w:val="en-AE" w:bidi="ar"/>
        </w:rPr>
        <w:t xml:space="preserve">ميركوم شريك </w:t>
      </w:r>
      <w:r w:rsidRPr="00BA52EE">
        <w:rPr>
          <w:rFonts w:eastAsia="Times New Roman" w:cstheme="minorHAnsi"/>
          <w:color w:val="000000"/>
          <w:sz w:val="28"/>
          <w:szCs w:val="28"/>
          <w:rtl/>
          <w:lang w:val="en-AE" w:bidi="ar"/>
        </w:rPr>
        <w:t>مهم</w:t>
      </w:r>
      <w:r w:rsidR="00945C7A" w:rsidRPr="00945C7A">
        <w:rPr>
          <w:rFonts w:eastAsia="Times New Roman" w:cstheme="minorHAnsi"/>
          <w:color w:val="000000"/>
          <w:sz w:val="28"/>
          <w:szCs w:val="28"/>
          <w:rtl/>
          <w:lang w:val="en-AE" w:bidi="ar"/>
        </w:rPr>
        <w:t xml:space="preserve"> للعديد من الشركات ذات </w:t>
      </w:r>
      <w:r w:rsidRPr="00BA52EE">
        <w:rPr>
          <w:rFonts w:eastAsia="Times New Roman" w:cstheme="minorHAnsi"/>
          <w:color w:val="000000"/>
          <w:sz w:val="28"/>
          <w:szCs w:val="28"/>
          <w:rtl/>
          <w:lang w:val="en-AE" w:bidi="ar"/>
        </w:rPr>
        <w:t>الأهمية الكبرى</w:t>
      </w:r>
      <w:r w:rsidR="00945C7A" w:rsidRPr="00945C7A">
        <w:rPr>
          <w:rFonts w:eastAsia="Times New Roman" w:cstheme="minorHAnsi"/>
          <w:color w:val="000000"/>
          <w:sz w:val="28"/>
          <w:szCs w:val="28"/>
          <w:rtl/>
          <w:lang w:val="en-AE" w:bidi="ar"/>
        </w:rPr>
        <w:t xml:space="preserve"> في قطاع تكنولوجيا المعلومات </w:t>
      </w:r>
      <w:r w:rsidRPr="00BA52EE">
        <w:rPr>
          <w:rFonts w:eastAsia="Times New Roman" w:cstheme="minorHAnsi"/>
          <w:color w:val="000000"/>
          <w:sz w:val="28"/>
          <w:szCs w:val="28"/>
          <w:rtl/>
          <w:lang w:val="en-AE" w:bidi="ar"/>
        </w:rPr>
        <w:t>والاتصالات،</w:t>
      </w:r>
      <w:r w:rsidR="00945C7A" w:rsidRPr="00945C7A">
        <w:rPr>
          <w:rFonts w:eastAsia="Times New Roman" w:cstheme="minorHAnsi"/>
          <w:color w:val="000000"/>
          <w:sz w:val="28"/>
          <w:szCs w:val="28"/>
          <w:rtl/>
          <w:lang w:val="en-AE" w:bidi="ar"/>
        </w:rPr>
        <w:t xml:space="preserve"> وأبرزها شركة </w:t>
      </w:r>
      <w:r w:rsidRPr="00BA52EE">
        <w:rPr>
          <w:rFonts w:eastAsia="Times New Roman" w:cstheme="minorHAnsi"/>
          <w:color w:val="000000"/>
          <w:sz w:val="28"/>
          <w:szCs w:val="28"/>
          <w:rtl/>
          <w:lang w:val="en-AE" w:bidi="ar"/>
        </w:rPr>
        <w:t>سيسكو،</w:t>
      </w:r>
      <w:r w:rsidR="00945C7A" w:rsidRPr="00945C7A">
        <w:rPr>
          <w:rFonts w:eastAsia="Times New Roman" w:cstheme="minorHAnsi"/>
          <w:color w:val="000000"/>
          <w:sz w:val="28"/>
          <w:szCs w:val="28"/>
          <w:rtl/>
          <w:lang w:val="en-AE" w:bidi="ar"/>
        </w:rPr>
        <w:t xml:space="preserve"> حيث تساهم في جزء كبير من أعمال سيسكو في الإمارات العربية المتحدة والمملكة العربية السعودية.</w:t>
      </w:r>
    </w:p>
    <w:p w14:paraId="59135F4B" w14:textId="312646C9" w:rsidR="007B74A8" w:rsidRPr="00BA52EE" w:rsidRDefault="007B74A8" w:rsidP="000A5DF3">
      <w:pPr>
        <w:bidi/>
        <w:spacing w:after="0"/>
        <w:jc w:val="both"/>
        <w:rPr>
          <w:rFonts w:cstheme="minorHAnsi"/>
          <w:sz w:val="28"/>
          <w:szCs w:val="28"/>
          <w:rtl/>
          <w:lang w:val="en-US"/>
        </w:rPr>
      </w:pPr>
    </w:p>
    <w:p w14:paraId="666529B7" w14:textId="573BA240" w:rsidR="009F04F8" w:rsidRPr="00BA52EE" w:rsidRDefault="00A02675" w:rsidP="000A5DF3">
      <w:pPr>
        <w:bidi/>
        <w:spacing w:after="0"/>
        <w:jc w:val="center"/>
        <w:rPr>
          <w:rFonts w:cstheme="minorHAnsi"/>
          <w:b/>
          <w:bCs/>
          <w:sz w:val="28"/>
          <w:szCs w:val="28"/>
          <w:rtl/>
          <w:lang w:bidi="ar-AE"/>
        </w:rPr>
      </w:pPr>
      <w:r w:rsidRPr="00BA52EE">
        <w:rPr>
          <w:rFonts w:cstheme="minorHAnsi"/>
          <w:b/>
          <w:bCs/>
          <w:sz w:val="28"/>
          <w:szCs w:val="28"/>
          <w:rtl/>
          <w:lang w:bidi="ar-AE"/>
        </w:rPr>
        <w:t>-انتهى-</w:t>
      </w:r>
    </w:p>
    <w:p w14:paraId="4BE9A939" w14:textId="77777777" w:rsidR="0049086E" w:rsidRPr="00BA52EE" w:rsidRDefault="0049086E" w:rsidP="0049086E">
      <w:pPr>
        <w:bidi/>
        <w:spacing w:after="0"/>
        <w:jc w:val="center"/>
        <w:rPr>
          <w:rFonts w:cstheme="minorHAnsi"/>
          <w:sz w:val="28"/>
          <w:szCs w:val="28"/>
          <w:lang w:bidi="ar-AE"/>
        </w:rPr>
      </w:pPr>
    </w:p>
    <w:p w14:paraId="3929C63D" w14:textId="4EB4CF4F" w:rsidR="009F04F8" w:rsidRPr="00BA52EE" w:rsidRDefault="009F04F8" w:rsidP="001C123C">
      <w:pPr>
        <w:bidi/>
        <w:rPr>
          <w:rFonts w:cstheme="minorHAnsi"/>
          <w:b/>
          <w:bCs/>
          <w:sz w:val="22"/>
          <w:szCs w:val="22"/>
          <w:lang w:val="en-US"/>
        </w:rPr>
      </w:pPr>
      <w:r w:rsidRPr="00BA52EE">
        <w:rPr>
          <w:rFonts w:cstheme="minorHAnsi"/>
          <w:b/>
          <w:bCs/>
          <w:sz w:val="22"/>
          <w:szCs w:val="22"/>
          <w:rtl/>
        </w:rPr>
        <w:t>نبذة عن الشركة العالمية القابضة</w:t>
      </w:r>
    </w:p>
    <w:p w14:paraId="291D2926" w14:textId="73F94661" w:rsidR="009F04F8" w:rsidRPr="00BA52EE" w:rsidRDefault="009F04F8" w:rsidP="00BA52EE">
      <w:pPr>
        <w:bidi/>
        <w:jc w:val="both"/>
        <w:rPr>
          <w:rFonts w:cstheme="minorHAnsi"/>
          <w:sz w:val="22"/>
          <w:szCs w:val="22"/>
          <w:rtl/>
        </w:rPr>
      </w:pPr>
      <w:r w:rsidRPr="00BA52EE">
        <w:rPr>
          <w:rFonts w:cstheme="minorHAnsi"/>
          <w:sz w:val="22"/>
          <w:szCs w:val="22"/>
          <w:rtl/>
        </w:rPr>
        <w:t xml:space="preserve">تأسست الشركة العالمية القابضة عام 1998، كجزء من مبادرة لتنويع وتنمية قطاعات الأعمال غير النفطية في الإمارات العربية المتحدة، ونمت منذ ذلك الحين لتصبح الشركة القابضة المدرجة الأكثر قيمة في الشرق الأوسط بقيمة سوقية تبلغ </w:t>
      </w:r>
      <w:r w:rsidRPr="00BA52EE">
        <w:rPr>
          <w:rFonts w:cstheme="minorHAnsi"/>
          <w:b/>
          <w:bCs/>
          <w:sz w:val="22"/>
          <w:szCs w:val="22"/>
          <w:rtl/>
        </w:rPr>
        <w:t>619 مليار درهم حتى تاريخ 30 يونيو 2022.</w:t>
      </w:r>
      <w:r w:rsidRPr="00BA52EE">
        <w:rPr>
          <w:rFonts w:cstheme="minorHAnsi"/>
          <w:sz w:val="22"/>
          <w:szCs w:val="22"/>
          <w:rtl/>
        </w:rPr>
        <w:t xml:space="preserve"> والتزامًا بـ "رؤية أبوظبي 2030"، تسعى الشركة المدرجة في سوق أبوظبي للأوراق المالية إلى تنفيذ مبادرات الاستدامة والابتكار والتنويع الاقتصادي من خلال ما بات الآن إحدى أكبر التكتلات في المنطقة. وانضمت الشركة العالمية القابضة إلى مؤشر فوتسي سوق أبوظبي 15 "فاداكس 15" والذي يضم الشركات الخمسة عشرة الأعلى سيولة في سوق أبوظبي للأوراق المالية</w:t>
      </w:r>
      <w:r w:rsidRPr="00BA52EE">
        <w:rPr>
          <w:rFonts w:cstheme="minorHAnsi"/>
          <w:sz w:val="22"/>
          <w:szCs w:val="22"/>
        </w:rPr>
        <w:t>.</w:t>
      </w:r>
    </w:p>
    <w:p w14:paraId="133ECEB3" w14:textId="3D0DE755" w:rsidR="009F04F8" w:rsidRPr="00BA52EE" w:rsidRDefault="009F04F8" w:rsidP="00BA52EE">
      <w:pPr>
        <w:bidi/>
        <w:jc w:val="both"/>
        <w:rPr>
          <w:rFonts w:cstheme="minorHAnsi"/>
          <w:sz w:val="22"/>
          <w:szCs w:val="22"/>
          <w:rtl/>
        </w:rPr>
      </w:pPr>
      <w:r w:rsidRPr="00BA52EE">
        <w:rPr>
          <w:rFonts w:cstheme="minorHAnsi"/>
          <w:sz w:val="22"/>
          <w:szCs w:val="22"/>
          <w:rtl/>
        </w:rPr>
        <w:t xml:space="preserve">وتتمثل أهداف الشركة العالمية القابضة في تعزيز محفظتها من خلال عمليات الاستحواذ والاستثمارات الاستراتيجية وتجميع الأعمال. </w:t>
      </w:r>
      <w:r w:rsidRPr="00BA52EE">
        <w:rPr>
          <w:rFonts w:cstheme="minorHAnsi"/>
          <w:b/>
          <w:bCs/>
          <w:sz w:val="22"/>
          <w:szCs w:val="22"/>
          <w:rtl/>
        </w:rPr>
        <w:t xml:space="preserve">وتضم الشركة أكثر من </w:t>
      </w:r>
      <w:r w:rsidR="0049086E" w:rsidRPr="00BA52EE">
        <w:rPr>
          <w:rFonts w:cstheme="minorHAnsi"/>
          <w:b/>
          <w:bCs/>
          <w:sz w:val="22"/>
          <w:szCs w:val="22"/>
          <w:rtl/>
        </w:rPr>
        <w:t>372 شركة</w:t>
      </w:r>
      <w:r w:rsidRPr="00BA52EE">
        <w:rPr>
          <w:rFonts w:cstheme="minorHAnsi"/>
          <w:b/>
          <w:bCs/>
          <w:sz w:val="22"/>
          <w:szCs w:val="22"/>
          <w:rtl/>
        </w:rPr>
        <w:t xml:space="preserve"> تابعة و52,345 موظفاً</w:t>
      </w:r>
      <w:r w:rsidRPr="00BA52EE">
        <w:rPr>
          <w:rFonts w:cstheme="minorHAnsi"/>
          <w:sz w:val="22"/>
          <w:szCs w:val="22"/>
          <w:rtl/>
        </w:rPr>
        <w:t>، وتسعى إلى توسيع أصولها وتنويعها عبر عدد متزايد من القطاعات، بما في ذلك العقارات، والزراعة، والرعاية الصحية، والأغذية والمشروبات، والخدمات، والصناعات، وتكنولوجيا المعلومات والاتصالات، وتجارة التجزئة والترفيه، ورأس المال</w:t>
      </w:r>
      <w:r w:rsidRPr="00BA52EE">
        <w:rPr>
          <w:rFonts w:cstheme="minorHAnsi"/>
          <w:sz w:val="22"/>
          <w:szCs w:val="22"/>
        </w:rPr>
        <w:t>.</w:t>
      </w:r>
    </w:p>
    <w:p w14:paraId="6B8C6C9C" w14:textId="1DD31207" w:rsidR="009F04F8" w:rsidRPr="00BA52EE" w:rsidRDefault="009F04F8" w:rsidP="0049086E">
      <w:pPr>
        <w:bidi/>
        <w:jc w:val="both"/>
        <w:rPr>
          <w:rFonts w:cstheme="minorHAnsi"/>
          <w:sz w:val="22"/>
          <w:szCs w:val="22"/>
          <w:rtl/>
        </w:rPr>
      </w:pPr>
      <w:r w:rsidRPr="00BA52EE">
        <w:rPr>
          <w:rFonts w:cstheme="minorHAnsi"/>
          <w:sz w:val="22"/>
          <w:szCs w:val="22"/>
          <w:rtl/>
        </w:rPr>
        <w:t>ومن خلال استراتيجية أساسية لتعزيز القيمة للمساهمين وتحقيق النمو، تقود الشركة العالمية القابضة التكامل التشغيلي وتعمل على تعزيز مستويات الكفاءة في التكاليف عبر جميع قطاعات أعمالها. كما تواصل تقييم فرص الاستثمار من خلال الملكية المباشرة والدخول في شراكات في دولة الإمارات العربية المتحدة وخارجها. وفي ظل التغيرات التي يشهدها العالم ومع ظهور فرص جديدة، تركز الشركة العالمية القابضة على المرونة والابتكار وإرساء معايير جديدة في السوق لنفسها وعملائها وشركائها</w:t>
      </w:r>
      <w:r w:rsidRPr="00BA52EE">
        <w:rPr>
          <w:rFonts w:cstheme="minorHAnsi"/>
          <w:sz w:val="22"/>
          <w:szCs w:val="22"/>
        </w:rPr>
        <w:t>.</w:t>
      </w:r>
    </w:p>
    <w:p w14:paraId="052F96BC" w14:textId="77777777" w:rsidR="009F04F8" w:rsidRPr="00BA52EE" w:rsidRDefault="009F04F8" w:rsidP="009F04F8">
      <w:pPr>
        <w:bidi/>
        <w:rPr>
          <w:rFonts w:cstheme="minorHAnsi"/>
          <w:sz w:val="22"/>
          <w:szCs w:val="22"/>
          <w:rtl/>
        </w:rPr>
      </w:pPr>
    </w:p>
    <w:p w14:paraId="0DB659BB" w14:textId="77777777" w:rsidR="009F04F8" w:rsidRPr="00BA52EE" w:rsidRDefault="009F04F8" w:rsidP="009F04F8">
      <w:pPr>
        <w:bidi/>
        <w:rPr>
          <w:rFonts w:cstheme="minorHAnsi"/>
          <w:b/>
          <w:bCs/>
          <w:sz w:val="22"/>
          <w:szCs w:val="22"/>
          <w:rtl/>
        </w:rPr>
      </w:pPr>
      <w:r w:rsidRPr="00BA52EE">
        <w:rPr>
          <w:rFonts w:cstheme="minorHAnsi"/>
          <w:b/>
          <w:bCs/>
          <w:sz w:val="22"/>
          <w:szCs w:val="22"/>
          <w:rtl/>
        </w:rPr>
        <w:t>للاستفسارات الإعلامية المتعلقة بالشركة العالمية القابضة، يرجى التواصل مع</w:t>
      </w:r>
      <w:r w:rsidRPr="00BA52EE">
        <w:rPr>
          <w:rFonts w:cstheme="minorHAnsi"/>
          <w:b/>
          <w:bCs/>
          <w:sz w:val="22"/>
          <w:szCs w:val="22"/>
        </w:rPr>
        <w:t>:</w:t>
      </w:r>
    </w:p>
    <w:p w14:paraId="279D0D96" w14:textId="77777777" w:rsidR="009F04F8" w:rsidRPr="00BA52EE" w:rsidRDefault="009F04F8" w:rsidP="009F04F8">
      <w:pPr>
        <w:bidi/>
        <w:rPr>
          <w:rFonts w:cstheme="minorHAnsi"/>
          <w:sz w:val="22"/>
          <w:szCs w:val="22"/>
          <w:rtl/>
        </w:rPr>
      </w:pPr>
      <w:r w:rsidRPr="00BA52EE">
        <w:rPr>
          <w:rFonts w:cstheme="minorHAnsi"/>
          <w:sz w:val="22"/>
          <w:szCs w:val="22"/>
          <w:rtl/>
        </w:rPr>
        <w:t>أحمد إبراهيم</w:t>
      </w:r>
    </w:p>
    <w:p w14:paraId="4F1F053D" w14:textId="77777777" w:rsidR="009F04F8" w:rsidRPr="00BA52EE" w:rsidRDefault="009F04F8" w:rsidP="009F04F8">
      <w:pPr>
        <w:bidi/>
        <w:rPr>
          <w:rFonts w:cstheme="minorHAnsi"/>
          <w:sz w:val="22"/>
          <w:szCs w:val="22"/>
          <w:rtl/>
        </w:rPr>
      </w:pPr>
      <w:r w:rsidRPr="00BA52EE">
        <w:rPr>
          <w:rFonts w:cstheme="minorHAnsi"/>
          <w:sz w:val="22"/>
          <w:szCs w:val="22"/>
          <w:rtl/>
        </w:rPr>
        <w:t>رئيس إدارة الاتصالات المؤسسية والشؤون الإعلامية</w:t>
      </w:r>
    </w:p>
    <w:p w14:paraId="1F469529" w14:textId="1F68F461" w:rsidR="009F04F8" w:rsidRPr="00BA52EE" w:rsidRDefault="00BA52EE" w:rsidP="00BA52EE">
      <w:pPr>
        <w:bidi/>
        <w:rPr>
          <w:rFonts w:cstheme="minorHAnsi"/>
          <w:sz w:val="22"/>
          <w:szCs w:val="22"/>
          <w:lang w:val="en-US"/>
        </w:rPr>
      </w:pPr>
      <w:r w:rsidRPr="00BA52EE">
        <w:rPr>
          <w:rFonts w:cstheme="minorHAnsi"/>
          <w:sz w:val="22"/>
          <w:szCs w:val="22"/>
          <w:lang w:val="en-US"/>
        </w:rPr>
        <w:t>Ahmad.ibrahim@ihcuae.com</w:t>
      </w:r>
    </w:p>
    <w:sectPr w:rsidR="009F04F8" w:rsidRPr="00BA52EE" w:rsidSect="00362A9C">
      <w:headerReference w:type="default" r:id="rId11"/>
      <w:footerReference w:type="default" r:id="rId12"/>
      <w:headerReference w:type="first" r:id="rId13"/>
      <w:footerReference w:type="first" r:id="rId14"/>
      <w:pgSz w:w="11907" w:h="16839" w:code="9"/>
      <w:pgMar w:top="2441"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CF82A" w14:textId="77777777" w:rsidR="003C5D00" w:rsidRDefault="003C5D00" w:rsidP="00902929">
      <w:r>
        <w:separator/>
      </w:r>
    </w:p>
  </w:endnote>
  <w:endnote w:type="continuationSeparator" w:id="0">
    <w:p w14:paraId="495EC2F4" w14:textId="77777777" w:rsidR="003C5D00" w:rsidRDefault="003C5D00" w:rsidP="0090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altName w:val="Arial"/>
    <w:panose1 w:val="020B0502040204020203"/>
    <w:charset w:val="00"/>
    <w:family w:val="swiss"/>
    <w:pitch w:val="variable"/>
    <w:sig w:usb0="E4002EFF" w:usb1="C000E47F" w:usb2="00000009" w:usb3="00000000" w:csb0="000001FF" w:csb1="00000000"/>
  </w:font>
  <w:font w:name="Segoe UI Semibold">
    <w:altName w:val="Arial"/>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A4AD" w14:textId="2D70C202" w:rsidR="00DE28BC" w:rsidRPr="00353DBF" w:rsidRDefault="009D04C7" w:rsidP="00353DBF">
    <w:pPr>
      <w:pStyle w:val="rightalign"/>
    </w:pPr>
    <w:sdt>
      <w:sdtPr>
        <w:id w:val="-1288655925"/>
        <w:docPartObj>
          <w:docPartGallery w:val="Page Numbers (Bottom of Page)"/>
          <w:docPartUnique/>
        </w:docPartObj>
      </w:sdtPr>
      <w:sdtEndPr>
        <w:rPr>
          <w:noProof/>
        </w:rPr>
      </w:sdtEndPr>
      <w:sdtContent>
        <w:r w:rsidR="00353DBF" w:rsidRPr="00902929">
          <w:fldChar w:fldCharType="begin"/>
        </w:r>
        <w:r w:rsidR="00353DBF" w:rsidRPr="00902929">
          <w:instrText xml:space="preserve"> PAGE   \* MERGEFORMAT </w:instrText>
        </w:r>
        <w:r w:rsidR="00353DBF" w:rsidRPr="00902929">
          <w:fldChar w:fldCharType="separate"/>
        </w:r>
        <w:r w:rsidR="008C5AFE">
          <w:rPr>
            <w:noProof/>
          </w:rPr>
          <w:t>2</w:t>
        </w:r>
        <w:r w:rsidR="00353DBF" w:rsidRPr="009029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206A" w14:textId="78D42739" w:rsidR="006D30B5" w:rsidRPr="00D21B39" w:rsidRDefault="009D04C7" w:rsidP="00D21B39">
    <w:pPr>
      <w:pStyle w:val="Footer"/>
      <w:jc w:val="right"/>
      <w:rPr>
        <w:sz w:val="14"/>
      </w:rPr>
    </w:pPr>
    <w:sdt>
      <w:sdtPr>
        <w:rPr>
          <w:sz w:val="14"/>
        </w:rPr>
        <w:id w:val="-1473213612"/>
        <w:docPartObj>
          <w:docPartGallery w:val="Page Numbers (Bottom of Page)"/>
          <w:docPartUnique/>
        </w:docPartObj>
      </w:sdtPr>
      <w:sdtEndPr>
        <w:rPr>
          <w:noProof/>
        </w:rPr>
      </w:sdtEndPr>
      <w:sdtContent>
        <w:r w:rsidR="00D21B39" w:rsidRPr="001E0ECE">
          <w:rPr>
            <w:sz w:val="14"/>
          </w:rPr>
          <w:fldChar w:fldCharType="begin"/>
        </w:r>
        <w:r w:rsidR="00D21B39" w:rsidRPr="001E0ECE">
          <w:rPr>
            <w:sz w:val="14"/>
          </w:rPr>
          <w:instrText xml:space="preserve"> PAGE   \* MERGEFORMAT </w:instrText>
        </w:r>
        <w:r w:rsidR="00D21B39" w:rsidRPr="001E0ECE">
          <w:rPr>
            <w:sz w:val="14"/>
          </w:rPr>
          <w:fldChar w:fldCharType="separate"/>
        </w:r>
        <w:r w:rsidR="008C5AFE">
          <w:rPr>
            <w:noProof/>
            <w:sz w:val="14"/>
          </w:rPr>
          <w:t>1</w:t>
        </w:r>
        <w:r w:rsidR="00D21B39" w:rsidRPr="001E0ECE">
          <w:rPr>
            <w:noProof/>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79166" w14:textId="77777777" w:rsidR="003C5D00" w:rsidRDefault="003C5D00" w:rsidP="00902929">
      <w:r>
        <w:separator/>
      </w:r>
    </w:p>
  </w:footnote>
  <w:footnote w:type="continuationSeparator" w:id="0">
    <w:p w14:paraId="6A32D126" w14:textId="77777777" w:rsidR="003C5D00" w:rsidRDefault="003C5D00" w:rsidP="0090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831B" w14:textId="77777777" w:rsidR="005F5DD2" w:rsidRDefault="005F5DD2" w:rsidP="005F5DD2">
    <w:pPr>
      <w:jc w:val="right"/>
      <w:rPr>
        <w:sz w:val="28"/>
        <w:szCs w:val="28"/>
        <w:rtl/>
      </w:rPr>
    </w:pPr>
    <w:r w:rsidRPr="008B63DD">
      <w:rPr>
        <w:rFonts w:ascii="Times New Roman" w:eastAsia="Times New Roman" w:hAnsi="Times New Roman" w:cs="Times New Roman"/>
        <w:noProof/>
        <w:sz w:val="24"/>
        <w:szCs w:val="24"/>
        <w:lang w:val="en-AE"/>
      </w:rPr>
      <w:drawing>
        <wp:anchor distT="0" distB="0" distL="114300" distR="114300" simplePos="0" relativeHeight="251673600" behindDoc="0" locked="0" layoutInCell="1" allowOverlap="1" wp14:anchorId="380210C7" wp14:editId="424A75B0">
          <wp:simplePos x="0" y="0"/>
          <wp:positionH relativeFrom="column">
            <wp:posOffset>4991100</wp:posOffset>
          </wp:positionH>
          <wp:positionV relativeFrom="paragraph">
            <wp:posOffset>-88900</wp:posOffset>
          </wp:positionV>
          <wp:extent cx="838200" cy="825500"/>
          <wp:effectExtent l="0" t="0" r="0" b="0"/>
          <wp:wrapNone/>
          <wp:docPr id="5" name="Picture 5" descr="page1image5509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5090080"/>
                  <pic:cNvPicPr>
                    <a:picLocks noChangeAspect="1" noChangeArrowheads="1"/>
                  </pic:cNvPicPr>
                </pic:nvPicPr>
                <pic:blipFill rotWithShape="1">
                  <a:blip r:embed="rId1">
                    <a:extLst>
                      <a:ext uri="{28A0092B-C50C-407E-A947-70E740481C1C}">
                        <a14:useLocalDpi xmlns:a14="http://schemas.microsoft.com/office/drawing/2010/main" val="0"/>
                      </a:ext>
                    </a:extLst>
                  </a:blip>
                  <a:srcRect l="17815" t="23465" r="20300" b="17844"/>
                  <a:stretch/>
                </pic:blipFill>
                <pic:spPr bwMode="auto">
                  <a:xfrm>
                    <a:off x="0" y="0"/>
                    <a:ext cx="838200" cy="825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9F615F" w14:textId="77777777" w:rsidR="005F5DD2" w:rsidRDefault="005F5DD2" w:rsidP="005F5DD2">
    <w:pPr>
      <w:bidi/>
      <w:rPr>
        <w:sz w:val="28"/>
        <w:szCs w:val="28"/>
        <w:rtl/>
      </w:rPr>
    </w:pPr>
  </w:p>
  <w:p w14:paraId="66676D0D" w14:textId="77777777" w:rsidR="005F5DD2" w:rsidRDefault="005F5DD2" w:rsidP="005F5DD2">
    <w:pPr>
      <w:bidi/>
      <w:spacing w:after="0"/>
      <w:rPr>
        <w:b/>
        <w:bCs/>
        <w:sz w:val="28"/>
        <w:szCs w:val="28"/>
        <w:rtl/>
      </w:rPr>
    </w:pPr>
  </w:p>
  <w:p w14:paraId="7F554F5F" w14:textId="1EFF46D4" w:rsidR="000C7DF8" w:rsidRPr="005F5DD2" w:rsidRDefault="005F5DD2" w:rsidP="005F5DD2">
    <w:pPr>
      <w:bidi/>
      <w:spacing w:after="0"/>
      <w:rPr>
        <w:b/>
        <w:bCs/>
        <w:sz w:val="28"/>
        <w:szCs w:val="28"/>
      </w:rPr>
    </w:pPr>
    <w:r w:rsidRPr="00781597">
      <w:rPr>
        <w:rFonts w:hint="cs"/>
        <w:b/>
        <w:bCs/>
        <w:sz w:val="28"/>
        <w:szCs w:val="28"/>
        <w:rtl/>
      </w:rPr>
      <w:t>خبر صحفي</w:t>
    </w:r>
  </w:p>
  <w:p w14:paraId="127D2404" w14:textId="2811B138" w:rsidR="005A79FE" w:rsidRDefault="005A79FE" w:rsidP="00D5304F">
    <w:pPr>
      <w:spacing w:after="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0670" w14:textId="6B4A9527" w:rsidR="00781597" w:rsidRDefault="00781597" w:rsidP="00A4291C">
    <w:pPr>
      <w:jc w:val="right"/>
      <w:rPr>
        <w:sz w:val="28"/>
        <w:szCs w:val="28"/>
        <w:rtl/>
      </w:rPr>
    </w:pPr>
    <w:r w:rsidRPr="008B63DD">
      <w:rPr>
        <w:rFonts w:ascii="Times New Roman" w:eastAsia="Times New Roman" w:hAnsi="Times New Roman" w:cs="Times New Roman"/>
        <w:noProof/>
        <w:sz w:val="24"/>
        <w:szCs w:val="24"/>
        <w:lang w:val="en-AE"/>
      </w:rPr>
      <w:drawing>
        <wp:anchor distT="0" distB="0" distL="114300" distR="114300" simplePos="0" relativeHeight="251671552" behindDoc="0" locked="0" layoutInCell="1" allowOverlap="1" wp14:anchorId="2748DE66" wp14:editId="0ADC6CDB">
          <wp:simplePos x="0" y="0"/>
          <wp:positionH relativeFrom="column">
            <wp:posOffset>4991100</wp:posOffset>
          </wp:positionH>
          <wp:positionV relativeFrom="paragraph">
            <wp:posOffset>-88900</wp:posOffset>
          </wp:positionV>
          <wp:extent cx="838200" cy="825500"/>
          <wp:effectExtent l="0" t="0" r="0" b="0"/>
          <wp:wrapNone/>
          <wp:docPr id="2" name="Picture 2" descr="page1image5509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5090080"/>
                  <pic:cNvPicPr>
                    <a:picLocks noChangeAspect="1" noChangeArrowheads="1"/>
                  </pic:cNvPicPr>
                </pic:nvPicPr>
                <pic:blipFill rotWithShape="1">
                  <a:blip r:embed="rId1">
                    <a:extLst>
                      <a:ext uri="{28A0092B-C50C-407E-A947-70E740481C1C}">
                        <a14:useLocalDpi xmlns:a14="http://schemas.microsoft.com/office/drawing/2010/main" val="0"/>
                      </a:ext>
                    </a:extLst>
                  </a:blip>
                  <a:srcRect l="17815" t="23465" r="20300" b="17844"/>
                  <a:stretch/>
                </pic:blipFill>
                <pic:spPr bwMode="auto">
                  <a:xfrm>
                    <a:off x="0" y="0"/>
                    <a:ext cx="838200" cy="825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9F6D99" w14:textId="66C3EEEE" w:rsidR="00343EA7" w:rsidRDefault="00343EA7" w:rsidP="00781597">
    <w:pPr>
      <w:bidi/>
      <w:rPr>
        <w:sz w:val="28"/>
        <w:szCs w:val="28"/>
        <w:rtl/>
      </w:rPr>
    </w:pPr>
  </w:p>
  <w:p w14:paraId="327267BA" w14:textId="77777777" w:rsidR="00781597" w:rsidRDefault="00781597" w:rsidP="00781597">
    <w:pPr>
      <w:bidi/>
      <w:spacing w:after="0"/>
      <w:rPr>
        <w:b/>
        <w:bCs/>
        <w:sz w:val="28"/>
        <w:szCs w:val="28"/>
        <w:rtl/>
      </w:rPr>
    </w:pPr>
  </w:p>
  <w:p w14:paraId="3DDA4F6F" w14:textId="0CEB1ADE" w:rsidR="00EB56B2" w:rsidRPr="00781597" w:rsidRDefault="00781597" w:rsidP="00781597">
    <w:pPr>
      <w:bidi/>
      <w:spacing w:after="0"/>
      <w:rPr>
        <w:b/>
        <w:bCs/>
        <w:sz w:val="28"/>
        <w:szCs w:val="28"/>
        <w:rtl/>
      </w:rPr>
    </w:pPr>
    <w:r w:rsidRPr="00781597">
      <w:rPr>
        <w:rFonts w:hint="cs"/>
        <w:b/>
        <w:bCs/>
        <w:sz w:val="28"/>
        <w:szCs w:val="28"/>
        <w:rtl/>
      </w:rPr>
      <w:t>خبر صحفي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6B1E"/>
    <w:multiLevelType w:val="hybridMultilevel"/>
    <w:tmpl w:val="6E32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F22B78"/>
    <w:multiLevelType w:val="hybridMultilevel"/>
    <w:tmpl w:val="9526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FD4FEC"/>
    <w:multiLevelType w:val="hybridMultilevel"/>
    <w:tmpl w:val="474E0E00"/>
    <w:lvl w:ilvl="0" w:tplc="2BA4A1BC">
      <w:numFmt w:val="bullet"/>
      <w:lvlText w:val="-"/>
      <w:lvlJc w:val="left"/>
      <w:pPr>
        <w:ind w:left="720" w:hanging="360"/>
      </w:pPr>
      <w:rPr>
        <w:rFonts w:ascii="Segoe UI Light" w:eastAsiaTheme="minorHAnsi" w:hAnsi="Segoe UI Light" w:cs="Segoe UI Light"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num w:numId="1" w16cid:durableId="1279872372">
    <w:abstractNumId w:val="1"/>
  </w:num>
  <w:num w:numId="2" w16cid:durableId="342055785">
    <w:abstractNumId w:val="2"/>
  </w:num>
  <w:num w:numId="3" w16cid:durableId="423115771">
    <w:abstractNumId w:val="4"/>
  </w:num>
  <w:num w:numId="4" w16cid:durableId="1090662395">
    <w:abstractNumId w:val="0"/>
  </w:num>
  <w:num w:numId="5" w16cid:durableId="370611011">
    <w:abstractNumId w:val="5"/>
  </w:num>
  <w:num w:numId="6" w16cid:durableId="1522915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13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964"/>
    <w:rsid w:val="00001CD5"/>
    <w:rsid w:val="00002DC6"/>
    <w:rsid w:val="00006F90"/>
    <w:rsid w:val="00011288"/>
    <w:rsid w:val="0001197D"/>
    <w:rsid w:val="00013B08"/>
    <w:rsid w:val="000142E8"/>
    <w:rsid w:val="00024D99"/>
    <w:rsid w:val="00025AF8"/>
    <w:rsid w:val="00026A2A"/>
    <w:rsid w:val="00030C35"/>
    <w:rsid w:val="00032AA5"/>
    <w:rsid w:val="00035E5F"/>
    <w:rsid w:val="00036CE6"/>
    <w:rsid w:val="00037146"/>
    <w:rsid w:val="000401E8"/>
    <w:rsid w:val="0004131A"/>
    <w:rsid w:val="0004614C"/>
    <w:rsid w:val="000467EB"/>
    <w:rsid w:val="0004780C"/>
    <w:rsid w:val="0004780F"/>
    <w:rsid w:val="00052B6B"/>
    <w:rsid w:val="00054202"/>
    <w:rsid w:val="00060862"/>
    <w:rsid w:val="00060CE1"/>
    <w:rsid w:val="00064FE3"/>
    <w:rsid w:val="0006686B"/>
    <w:rsid w:val="00072058"/>
    <w:rsid w:val="000723B3"/>
    <w:rsid w:val="000724A1"/>
    <w:rsid w:val="000822F6"/>
    <w:rsid w:val="00082705"/>
    <w:rsid w:val="0008350A"/>
    <w:rsid w:val="0008414B"/>
    <w:rsid w:val="00085423"/>
    <w:rsid w:val="00085D4E"/>
    <w:rsid w:val="00086A3F"/>
    <w:rsid w:val="00092828"/>
    <w:rsid w:val="00094129"/>
    <w:rsid w:val="00094DEA"/>
    <w:rsid w:val="00097052"/>
    <w:rsid w:val="000973B2"/>
    <w:rsid w:val="000A2861"/>
    <w:rsid w:val="000A4558"/>
    <w:rsid w:val="000A4EE0"/>
    <w:rsid w:val="000A4F06"/>
    <w:rsid w:val="000A5DF3"/>
    <w:rsid w:val="000A5E9B"/>
    <w:rsid w:val="000A6360"/>
    <w:rsid w:val="000A6793"/>
    <w:rsid w:val="000B0253"/>
    <w:rsid w:val="000B297E"/>
    <w:rsid w:val="000B71BD"/>
    <w:rsid w:val="000B7797"/>
    <w:rsid w:val="000B7CB2"/>
    <w:rsid w:val="000C1617"/>
    <w:rsid w:val="000C30A5"/>
    <w:rsid w:val="000C3F93"/>
    <w:rsid w:val="000C48E0"/>
    <w:rsid w:val="000C598C"/>
    <w:rsid w:val="000C5F54"/>
    <w:rsid w:val="000C6D16"/>
    <w:rsid w:val="000C7DF8"/>
    <w:rsid w:val="000D2A5C"/>
    <w:rsid w:val="000D2E55"/>
    <w:rsid w:val="000D5564"/>
    <w:rsid w:val="000D5F30"/>
    <w:rsid w:val="000D7A21"/>
    <w:rsid w:val="000E47AD"/>
    <w:rsid w:val="000E551A"/>
    <w:rsid w:val="000E6092"/>
    <w:rsid w:val="000E6238"/>
    <w:rsid w:val="000F048E"/>
    <w:rsid w:val="000F0BA8"/>
    <w:rsid w:val="000F3526"/>
    <w:rsid w:val="000F37D5"/>
    <w:rsid w:val="000F3921"/>
    <w:rsid w:val="000F4CF1"/>
    <w:rsid w:val="000F721B"/>
    <w:rsid w:val="000F7288"/>
    <w:rsid w:val="001000D6"/>
    <w:rsid w:val="00102D54"/>
    <w:rsid w:val="00103289"/>
    <w:rsid w:val="001058EE"/>
    <w:rsid w:val="001063F1"/>
    <w:rsid w:val="001129E8"/>
    <w:rsid w:val="00117368"/>
    <w:rsid w:val="00117895"/>
    <w:rsid w:val="0012042B"/>
    <w:rsid w:val="001225BA"/>
    <w:rsid w:val="00126119"/>
    <w:rsid w:val="0013090E"/>
    <w:rsid w:val="00133908"/>
    <w:rsid w:val="00144F6A"/>
    <w:rsid w:val="001450E9"/>
    <w:rsid w:val="00145E3D"/>
    <w:rsid w:val="001505CA"/>
    <w:rsid w:val="00151376"/>
    <w:rsid w:val="00152837"/>
    <w:rsid w:val="00153262"/>
    <w:rsid w:val="00153E03"/>
    <w:rsid w:val="00154B3F"/>
    <w:rsid w:val="001570C6"/>
    <w:rsid w:val="001572E0"/>
    <w:rsid w:val="00157303"/>
    <w:rsid w:val="001608BE"/>
    <w:rsid w:val="00162E4E"/>
    <w:rsid w:val="001642C0"/>
    <w:rsid w:val="0016436A"/>
    <w:rsid w:val="00165FF8"/>
    <w:rsid w:val="001665A8"/>
    <w:rsid w:val="00167CC1"/>
    <w:rsid w:val="00170F51"/>
    <w:rsid w:val="00172139"/>
    <w:rsid w:val="00173687"/>
    <w:rsid w:val="00176965"/>
    <w:rsid w:val="00182E1E"/>
    <w:rsid w:val="00185F10"/>
    <w:rsid w:val="00185F32"/>
    <w:rsid w:val="00186FB7"/>
    <w:rsid w:val="001875C9"/>
    <w:rsid w:val="001903B5"/>
    <w:rsid w:val="00192ABC"/>
    <w:rsid w:val="001943AE"/>
    <w:rsid w:val="00195A52"/>
    <w:rsid w:val="0019625A"/>
    <w:rsid w:val="001A02DD"/>
    <w:rsid w:val="001B0FAF"/>
    <w:rsid w:val="001B1308"/>
    <w:rsid w:val="001B1B9E"/>
    <w:rsid w:val="001B29E3"/>
    <w:rsid w:val="001B44B3"/>
    <w:rsid w:val="001B6330"/>
    <w:rsid w:val="001B661E"/>
    <w:rsid w:val="001B6958"/>
    <w:rsid w:val="001B783D"/>
    <w:rsid w:val="001C123C"/>
    <w:rsid w:val="001C2981"/>
    <w:rsid w:val="001C7C2F"/>
    <w:rsid w:val="001D0529"/>
    <w:rsid w:val="001D32A0"/>
    <w:rsid w:val="001D338E"/>
    <w:rsid w:val="001D3AFD"/>
    <w:rsid w:val="001E0ECE"/>
    <w:rsid w:val="001E3775"/>
    <w:rsid w:val="001F094B"/>
    <w:rsid w:val="001F176E"/>
    <w:rsid w:val="001F1CD1"/>
    <w:rsid w:val="001F4255"/>
    <w:rsid w:val="0020208F"/>
    <w:rsid w:val="002023FD"/>
    <w:rsid w:val="0020386E"/>
    <w:rsid w:val="002076F5"/>
    <w:rsid w:val="00207B1D"/>
    <w:rsid w:val="00207B92"/>
    <w:rsid w:val="00212B3A"/>
    <w:rsid w:val="00212B6D"/>
    <w:rsid w:val="0021657B"/>
    <w:rsid w:val="00217BB4"/>
    <w:rsid w:val="00220612"/>
    <w:rsid w:val="002222D5"/>
    <w:rsid w:val="00222595"/>
    <w:rsid w:val="00225D01"/>
    <w:rsid w:val="00226726"/>
    <w:rsid w:val="00226DFC"/>
    <w:rsid w:val="002307A0"/>
    <w:rsid w:val="00230BBE"/>
    <w:rsid w:val="00235E10"/>
    <w:rsid w:val="00235F7A"/>
    <w:rsid w:val="00236765"/>
    <w:rsid w:val="002367AC"/>
    <w:rsid w:val="00236F61"/>
    <w:rsid w:val="00240DA5"/>
    <w:rsid w:val="00243D22"/>
    <w:rsid w:val="00246B54"/>
    <w:rsid w:val="00250481"/>
    <w:rsid w:val="002521D3"/>
    <w:rsid w:val="00252460"/>
    <w:rsid w:val="00253DCA"/>
    <w:rsid w:val="002542EB"/>
    <w:rsid w:val="002563E1"/>
    <w:rsid w:val="00260D0B"/>
    <w:rsid w:val="00261620"/>
    <w:rsid w:val="0026269A"/>
    <w:rsid w:val="002626FC"/>
    <w:rsid w:val="00262E46"/>
    <w:rsid w:val="00265E65"/>
    <w:rsid w:val="00267905"/>
    <w:rsid w:val="00270195"/>
    <w:rsid w:val="002701D8"/>
    <w:rsid w:val="00270DFF"/>
    <w:rsid w:val="00270EEC"/>
    <w:rsid w:val="00273421"/>
    <w:rsid w:val="00274A0A"/>
    <w:rsid w:val="00276262"/>
    <w:rsid w:val="002767E5"/>
    <w:rsid w:val="002778BB"/>
    <w:rsid w:val="00280981"/>
    <w:rsid w:val="00280F0A"/>
    <w:rsid w:val="00283962"/>
    <w:rsid w:val="00283A50"/>
    <w:rsid w:val="00284DDD"/>
    <w:rsid w:val="00286D25"/>
    <w:rsid w:val="00287348"/>
    <w:rsid w:val="002877CB"/>
    <w:rsid w:val="002909A8"/>
    <w:rsid w:val="00290AC8"/>
    <w:rsid w:val="00292319"/>
    <w:rsid w:val="002931EF"/>
    <w:rsid w:val="00294C06"/>
    <w:rsid w:val="0029628E"/>
    <w:rsid w:val="002971C7"/>
    <w:rsid w:val="002A1852"/>
    <w:rsid w:val="002A55E2"/>
    <w:rsid w:val="002A580E"/>
    <w:rsid w:val="002A6716"/>
    <w:rsid w:val="002A6AB0"/>
    <w:rsid w:val="002B13F3"/>
    <w:rsid w:val="002B1794"/>
    <w:rsid w:val="002B34E2"/>
    <w:rsid w:val="002B3756"/>
    <w:rsid w:val="002B435A"/>
    <w:rsid w:val="002B4FCF"/>
    <w:rsid w:val="002B7D59"/>
    <w:rsid w:val="002C005F"/>
    <w:rsid w:val="002C02EC"/>
    <w:rsid w:val="002C1418"/>
    <w:rsid w:val="002C2F4D"/>
    <w:rsid w:val="002C6CF0"/>
    <w:rsid w:val="002C6E61"/>
    <w:rsid w:val="002D0213"/>
    <w:rsid w:val="002D2306"/>
    <w:rsid w:val="002D288D"/>
    <w:rsid w:val="002D39AD"/>
    <w:rsid w:val="002E0F9F"/>
    <w:rsid w:val="002E3642"/>
    <w:rsid w:val="002E4322"/>
    <w:rsid w:val="002E7A90"/>
    <w:rsid w:val="002F2072"/>
    <w:rsid w:val="002F20FA"/>
    <w:rsid w:val="002F231A"/>
    <w:rsid w:val="002F3301"/>
    <w:rsid w:val="002F344F"/>
    <w:rsid w:val="002F361D"/>
    <w:rsid w:val="002F4744"/>
    <w:rsid w:val="002F4D56"/>
    <w:rsid w:val="002F77D1"/>
    <w:rsid w:val="003047C9"/>
    <w:rsid w:val="00306B5E"/>
    <w:rsid w:val="003072EB"/>
    <w:rsid w:val="003101EA"/>
    <w:rsid w:val="00311E09"/>
    <w:rsid w:val="00313C61"/>
    <w:rsid w:val="00315AD6"/>
    <w:rsid w:val="0031740E"/>
    <w:rsid w:val="00317713"/>
    <w:rsid w:val="00317CD6"/>
    <w:rsid w:val="0032009B"/>
    <w:rsid w:val="003201CA"/>
    <w:rsid w:val="00320779"/>
    <w:rsid w:val="00321C35"/>
    <w:rsid w:val="00324C2F"/>
    <w:rsid w:val="00325F06"/>
    <w:rsid w:val="003274F5"/>
    <w:rsid w:val="00330A9A"/>
    <w:rsid w:val="00332013"/>
    <w:rsid w:val="003334F4"/>
    <w:rsid w:val="00340282"/>
    <w:rsid w:val="00340891"/>
    <w:rsid w:val="00340BA1"/>
    <w:rsid w:val="003410D1"/>
    <w:rsid w:val="00342DE7"/>
    <w:rsid w:val="003438AD"/>
    <w:rsid w:val="00343EA7"/>
    <w:rsid w:val="00344BE3"/>
    <w:rsid w:val="00344DE1"/>
    <w:rsid w:val="00353DBF"/>
    <w:rsid w:val="00355BCF"/>
    <w:rsid w:val="003619C0"/>
    <w:rsid w:val="00362A9C"/>
    <w:rsid w:val="003632EC"/>
    <w:rsid w:val="00364DF0"/>
    <w:rsid w:val="0036577A"/>
    <w:rsid w:val="0037036E"/>
    <w:rsid w:val="00370A2C"/>
    <w:rsid w:val="0037220E"/>
    <w:rsid w:val="003728A9"/>
    <w:rsid w:val="00373E8B"/>
    <w:rsid w:val="00376001"/>
    <w:rsid w:val="00382BB1"/>
    <w:rsid w:val="00384964"/>
    <w:rsid w:val="003875A3"/>
    <w:rsid w:val="0038790B"/>
    <w:rsid w:val="00390780"/>
    <w:rsid w:val="00397651"/>
    <w:rsid w:val="003A07A6"/>
    <w:rsid w:val="003A1AD5"/>
    <w:rsid w:val="003A2441"/>
    <w:rsid w:val="003B448F"/>
    <w:rsid w:val="003B44F2"/>
    <w:rsid w:val="003B473B"/>
    <w:rsid w:val="003B535E"/>
    <w:rsid w:val="003C59C7"/>
    <w:rsid w:val="003C5D00"/>
    <w:rsid w:val="003C60E6"/>
    <w:rsid w:val="003D04F5"/>
    <w:rsid w:val="003D3C93"/>
    <w:rsid w:val="003D54BE"/>
    <w:rsid w:val="003D6427"/>
    <w:rsid w:val="003E36E0"/>
    <w:rsid w:val="003E38A7"/>
    <w:rsid w:val="003E68F0"/>
    <w:rsid w:val="003E6A43"/>
    <w:rsid w:val="003E6D51"/>
    <w:rsid w:val="003F20B5"/>
    <w:rsid w:val="003F3C6C"/>
    <w:rsid w:val="003F5F64"/>
    <w:rsid w:val="003F6862"/>
    <w:rsid w:val="00400332"/>
    <w:rsid w:val="0040037A"/>
    <w:rsid w:val="00404067"/>
    <w:rsid w:val="004076CD"/>
    <w:rsid w:val="004078B4"/>
    <w:rsid w:val="00407C7C"/>
    <w:rsid w:val="00410AC1"/>
    <w:rsid w:val="00410C84"/>
    <w:rsid w:val="00410E02"/>
    <w:rsid w:val="0041465A"/>
    <w:rsid w:val="00414920"/>
    <w:rsid w:val="00415CAB"/>
    <w:rsid w:val="00415F15"/>
    <w:rsid w:val="00421B4C"/>
    <w:rsid w:val="00424531"/>
    <w:rsid w:val="004246F4"/>
    <w:rsid w:val="00425D4B"/>
    <w:rsid w:val="00426871"/>
    <w:rsid w:val="004306AB"/>
    <w:rsid w:val="00430826"/>
    <w:rsid w:val="00430B3D"/>
    <w:rsid w:val="004357AF"/>
    <w:rsid w:val="00437D1A"/>
    <w:rsid w:val="00442CB8"/>
    <w:rsid w:val="0044564D"/>
    <w:rsid w:val="00446326"/>
    <w:rsid w:val="00446364"/>
    <w:rsid w:val="004506BE"/>
    <w:rsid w:val="00451407"/>
    <w:rsid w:val="004526E6"/>
    <w:rsid w:val="00452EA0"/>
    <w:rsid w:val="00454F3A"/>
    <w:rsid w:val="004558DB"/>
    <w:rsid w:val="00455CAD"/>
    <w:rsid w:val="004611F9"/>
    <w:rsid w:val="0047088B"/>
    <w:rsid w:val="004740D8"/>
    <w:rsid w:val="00480329"/>
    <w:rsid w:val="004851E1"/>
    <w:rsid w:val="0049086E"/>
    <w:rsid w:val="00495246"/>
    <w:rsid w:val="00495CB0"/>
    <w:rsid w:val="004A02B8"/>
    <w:rsid w:val="004A0466"/>
    <w:rsid w:val="004A176B"/>
    <w:rsid w:val="004A1B49"/>
    <w:rsid w:val="004A32B7"/>
    <w:rsid w:val="004A3921"/>
    <w:rsid w:val="004A4491"/>
    <w:rsid w:val="004A477B"/>
    <w:rsid w:val="004A4ACC"/>
    <w:rsid w:val="004A5B3E"/>
    <w:rsid w:val="004B39CC"/>
    <w:rsid w:val="004B5CCE"/>
    <w:rsid w:val="004B6826"/>
    <w:rsid w:val="004C146C"/>
    <w:rsid w:val="004C2235"/>
    <w:rsid w:val="004C32D8"/>
    <w:rsid w:val="004C7C01"/>
    <w:rsid w:val="004D094B"/>
    <w:rsid w:val="004D2FE2"/>
    <w:rsid w:val="004D4968"/>
    <w:rsid w:val="004D4B12"/>
    <w:rsid w:val="004D73E8"/>
    <w:rsid w:val="004D7DA9"/>
    <w:rsid w:val="004E706A"/>
    <w:rsid w:val="004E7A7D"/>
    <w:rsid w:val="004F276F"/>
    <w:rsid w:val="004F29BE"/>
    <w:rsid w:val="004F3C92"/>
    <w:rsid w:val="004F7017"/>
    <w:rsid w:val="004F7F7D"/>
    <w:rsid w:val="00504C78"/>
    <w:rsid w:val="005050EC"/>
    <w:rsid w:val="0051666C"/>
    <w:rsid w:val="00516C43"/>
    <w:rsid w:val="00520522"/>
    <w:rsid w:val="00520D5E"/>
    <w:rsid w:val="00521A94"/>
    <w:rsid w:val="00525BDA"/>
    <w:rsid w:val="00530FEE"/>
    <w:rsid w:val="0053262A"/>
    <w:rsid w:val="005331AE"/>
    <w:rsid w:val="005332AD"/>
    <w:rsid w:val="00533FFC"/>
    <w:rsid w:val="00535A8D"/>
    <w:rsid w:val="0053704B"/>
    <w:rsid w:val="00537D31"/>
    <w:rsid w:val="00540B3F"/>
    <w:rsid w:val="00540C56"/>
    <w:rsid w:val="005440DE"/>
    <w:rsid w:val="005452EC"/>
    <w:rsid w:val="00547533"/>
    <w:rsid w:val="00550F65"/>
    <w:rsid w:val="00554175"/>
    <w:rsid w:val="00557452"/>
    <w:rsid w:val="00562950"/>
    <w:rsid w:val="00562C06"/>
    <w:rsid w:val="00562DFC"/>
    <w:rsid w:val="005632CA"/>
    <w:rsid w:val="00565E95"/>
    <w:rsid w:val="00567A13"/>
    <w:rsid w:val="005726F3"/>
    <w:rsid w:val="00573B38"/>
    <w:rsid w:val="00574647"/>
    <w:rsid w:val="0057662D"/>
    <w:rsid w:val="00582FB0"/>
    <w:rsid w:val="00585369"/>
    <w:rsid w:val="00585E86"/>
    <w:rsid w:val="00587A87"/>
    <w:rsid w:val="00591E64"/>
    <w:rsid w:val="00592C16"/>
    <w:rsid w:val="0059443D"/>
    <w:rsid w:val="00596D24"/>
    <w:rsid w:val="00597049"/>
    <w:rsid w:val="00597704"/>
    <w:rsid w:val="005A2631"/>
    <w:rsid w:val="005A56D1"/>
    <w:rsid w:val="005A611A"/>
    <w:rsid w:val="005A79FE"/>
    <w:rsid w:val="005B0D7D"/>
    <w:rsid w:val="005B27CD"/>
    <w:rsid w:val="005B28B9"/>
    <w:rsid w:val="005B37EE"/>
    <w:rsid w:val="005B3A01"/>
    <w:rsid w:val="005B4FDD"/>
    <w:rsid w:val="005B6F3F"/>
    <w:rsid w:val="005C2491"/>
    <w:rsid w:val="005C312E"/>
    <w:rsid w:val="005C45A8"/>
    <w:rsid w:val="005D17D9"/>
    <w:rsid w:val="005D46A0"/>
    <w:rsid w:val="005D4C39"/>
    <w:rsid w:val="005D585F"/>
    <w:rsid w:val="005E0949"/>
    <w:rsid w:val="005F0BB3"/>
    <w:rsid w:val="005F320D"/>
    <w:rsid w:val="005F35DD"/>
    <w:rsid w:val="005F4C25"/>
    <w:rsid w:val="005F5362"/>
    <w:rsid w:val="005F5DD2"/>
    <w:rsid w:val="005F64C6"/>
    <w:rsid w:val="0060132E"/>
    <w:rsid w:val="00603AA7"/>
    <w:rsid w:val="00607EDE"/>
    <w:rsid w:val="0061041F"/>
    <w:rsid w:val="00612141"/>
    <w:rsid w:val="006127CF"/>
    <w:rsid w:val="0061325C"/>
    <w:rsid w:val="00614002"/>
    <w:rsid w:val="00614601"/>
    <w:rsid w:val="00614E45"/>
    <w:rsid w:val="00615D0F"/>
    <w:rsid w:val="006215FA"/>
    <w:rsid w:val="00622FA3"/>
    <w:rsid w:val="00622FDE"/>
    <w:rsid w:val="006257C7"/>
    <w:rsid w:val="0062588C"/>
    <w:rsid w:val="00630BE6"/>
    <w:rsid w:val="006329F3"/>
    <w:rsid w:val="00633B3B"/>
    <w:rsid w:val="00636053"/>
    <w:rsid w:val="00640AD3"/>
    <w:rsid w:val="006423A0"/>
    <w:rsid w:val="006436CD"/>
    <w:rsid w:val="00645252"/>
    <w:rsid w:val="0064587A"/>
    <w:rsid w:val="0064779B"/>
    <w:rsid w:val="00651069"/>
    <w:rsid w:val="0065265D"/>
    <w:rsid w:val="00652AD1"/>
    <w:rsid w:val="00652AEB"/>
    <w:rsid w:val="006606C1"/>
    <w:rsid w:val="00662F4E"/>
    <w:rsid w:val="00663EC1"/>
    <w:rsid w:val="006663C8"/>
    <w:rsid w:val="006672D3"/>
    <w:rsid w:val="0067259B"/>
    <w:rsid w:val="006733BA"/>
    <w:rsid w:val="00676199"/>
    <w:rsid w:val="0068122F"/>
    <w:rsid w:val="00684EDE"/>
    <w:rsid w:val="00686A44"/>
    <w:rsid w:val="006946C2"/>
    <w:rsid w:val="006A016B"/>
    <w:rsid w:val="006A271B"/>
    <w:rsid w:val="006A4DEB"/>
    <w:rsid w:val="006A5E17"/>
    <w:rsid w:val="006A644B"/>
    <w:rsid w:val="006B0058"/>
    <w:rsid w:val="006B1176"/>
    <w:rsid w:val="006B296C"/>
    <w:rsid w:val="006B29EB"/>
    <w:rsid w:val="006C11B7"/>
    <w:rsid w:val="006C263D"/>
    <w:rsid w:val="006C4C13"/>
    <w:rsid w:val="006C4D30"/>
    <w:rsid w:val="006C62F4"/>
    <w:rsid w:val="006C6C22"/>
    <w:rsid w:val="006D16B2"/>
    <w:rsid w:val="006D30B5"/>
    <w:rsid w:val="006D3D74"/>
    <w:rsid w:val="006D3DF3"/>
    <w:rsid w:val="006D4014"/>
    <w:rsid w:val="006D6ECC"/>
    <w:rsid w:val="006E053C"/>
    <w:rsid w:val="006E4E28"/>
    <w:rsid w:val="006F18BF"/>
    <w:rsid w:val="006F2413"/>
    <w:rsid w:val="006F2E51"/>
    <w:rsid w:val="006F373F"/>
    <w:rsid w:val="006F3B34"/>
    <w:rsid w:val="006F432B"/>
    <w:rsid w:val="006F605B"/>
    <w:rsid w:val="006F7247"/>
    <w:rsid w:val="00703455"/>
    <w:rsid w:val="00703EA3"/>
    <w:rsid w:val="007051A3"/>
    <w:rsid w:val="007052BC"/>
    <w:rsid w:val="00705CAE"/>
    <w:rsid w:val="007065B8"/>
    <w:rsid w:val="007077FB"/>
    <w:rsid w:val="00710515"/>
    <w:rsid w:val="007105AD"/>
    <w:rsid w:val="00711F01"/>
    <w:rsid w:val="007125E5"/>
    <w:rsid w:val="0071332A"/>
    <w:rsid w:val="007143EA"/>
    <w:rsid w:val="00716B05"/>
    <w:rsid w:val="00717482"/>
    <w:rsid w:val="00720D3E"/>
    <w:rsid w:val="00726669"/>
    <w:rsid w:val="00731DB6"/>
    <w:rsid w:val="00732C70"/>
    <w:rsid w:val="00741985"/>
    <w:rsid w:val="00741AA0"/>
    <w:rsid w:val="00741B82"/>
    <w:rsid w:val="00742250"/>
    <w:rsid w:val="00742A9D"/>
    <w:rsid w:val="00744BFB"/>
    <w:rsid w:val="00747FD7"/>
    <w:rsid w:val="007501B4"/>
    <w:rsid w:val="00753D09"/>
    <w:rsid w:val="007554D7"/>
    <w:rsid w:val="00755631"/>
    <w:rsid w:val="007611D7"/>
    <w:rsid w:val="007637AC"/>
    <w:rsid w:val="00771EAA"/>
    <w:rsid w:val="0077332A"/>
    <w:rsid w:val="0077740E"/>
    <w:rsid w:val="00780351"/>
    <w:rsid w:val="00781597"/>
    <w:rsid w:val="00781709"/>
    <w:rsid w:val="00784C85"/>
    <w:rsid w:val="00785FEC"/>
    <w:rsid w:val="0078600F"/>
    <w:rsid w:val="007871B3"/>
    <w:rsid w:val="00787E24"/>
    <w:rsid w:val="00792145"/>
    <w:rsid w:val="0079379D"/>
    <w:rsid w:val="007A1DF8"/>
    <w:rsid w:val="007A21C0"/>
    <w:rsid w:val="007A31D7"/>
    <w:rsid w:val="007A31FB"/>
    <w:rsid w:val="007A45F3"/>
    <w:rsid w:val="007A5742"/>
    <w:rsid w:val="007A7361"/>
    <w:rsid w:val="007B00FF"/>
    <w:rsid w:val="007B3987"/>
    <w:rsid w:val="007B52D3"/>
    <w:rsid w:val="007B5AA4"/>
    <w:rsid w:val="007B61C0"/>
    <w:rsid w:val="007B7392"/>
    <w:rsid w:val="007B74A8"/>
    <w:rsid w:val="007B76E0"/>
    <w:rsid w:val="007B78FF"/>
    <w:rsid w:val="007C00B4"/>
    <w:rsid w:val="007C2593"/>
    <w:rsid w:val="007C2977"/>
    <w:rsid w:val="007C3554"/>
    <w:rsid w:val="007C44C6"/>
    <w:rsid w:val="007C48CE"/>
    <w:rsid w:val="007C52C4"/>
    <w:rsid w:val="007C569D"/>
    <w:rsid w:val="007C7612"/>
    <w:rsid w:val="007D3689"/>
    <w:rsid w:val="007E0AD5"/>
    <w:rsid w:val="007E0EEC"/>
    <w:rsid w:val="007E645C"/>
    <w:rsid w:val="007E7AE2"/>
    <w:rsid w:val="007F08ED"/>
    <w:rsid w:val="007F0E24"/>
    <w:rsid w:val="007F32E4"/>
    <w:rsid w:val="007F391C"/>
    <w:rsid w:val="00800ACE"/>
    <w:rsid w:val="008014D7"/>
    <w:rsid w:val="00803D99"/>
    <w:rsid w:val="008068B0"/>
    <w:rsid w:val="008077CC"/>
    <w:rsid w:val="0081085E"/>
    <w:rsid w:val="0081180D"/>
    <w:rsid w:val="00812252"/>
    <w:rsid w:val="008215B1"/>
    <w:rsid w:val="008219BB"/>
    <w:rsid w:val="008226AC"/>
    <w:rsid w:val="00825F31"/>
    <w:rsid w:val="00830023"/>
    <w:rsid w:val="00833D8F"/>
    <w:rsid w:val="008353BC"/>
    <w:rsid w:val="008378E5"/>
    <w:rsid w:val="00840224"/>
    <w:rsid w:val="00844969"/>
    <w:rsid w:val="00844CC3"/>
    <w:rsid w:val="00844E1D"/>
    <w:rsid w:val="00845CA8"/>
    <w:rsid w:val="00850647"/>
    <w:rsid w:val="00850FB9"/>
    <w:rsid w:val="00852441"/>
    <w:rsid w:val="00854913"/>
    <w:rsid w:val="00856062"/>
    <w:rsid w:val="00856981"/>
    <w:rsid w:val="00856CDF"/>
    <w:rsid w:val="00856F6D"/>
    <w:rsid w:val="008616DB"/>
    <w:rsid w:val="008616DD"/>
    <w:rsid w:val="008655AE"/>
    <w:rsid w:val="008707DC"/>
    <w:rsid w:val="00870CCB"/>
    <w:rsid w:val="008710B4"/>
    <w:rsid w:val="0087728D"/>
    <w:rsid w:val="00880BC5"/>
    <w:rsid w:val="00880D45"/>
    <w:rsid w:val="00882208"/>
    <w:rsid w:val="00883241"/>
    <w:rsid w:val="00885523"/>
    <w:rsid w:val="00892E07"/>
    <w:rsid w:val="00897E5D"/>
    <w:rsid w:val="008A062C"/>
    <w:rsid w:val="008A1B49"/>
    <w:rsid w:val="008A272D"/>
    <w:rsid w:val="008A2F62"/>
    <w:rsid w:val="008A64B3"/>
    <w:rsid w:val="008B0240"/>
    <w:rsid w:val="008B28BE"/>
    <w:rsid w:val="008B50D5"/>
    <w:rsid w:val="008B5FFA"/>
    <w:rsid w:val="008B7C99"/>
    <w:rsid w:val="008C1324"/>
    <w:rsid w:val="008C1BF2"/>
    <w:rsid w:val="008C238A"/>
    <w:rsid w:val="008C4D89"/>
    <w:rsid w:val="008C5AFE"/>
    <w:rsid w:val="008C5CBD"/>
    <w:rsid w:val="008C7AFF"/>
    <w:rsid w:val="008D04FE"/>
    <w:rsid w:val="008D2EDD"/>
    <w:rsid w:val="008D48C5"/>
    <w:rsid w:val="008D4D89"/>
    <w:rsid w:val="008D5AC9"/>
    <w:rsid w:val="008D5DF5"/>
    <w:rsid w:val="008D69AB"/>
    <w:rsid w:val="008E19DD"/>
    <w:rsid w:val="008E1F47"/>
    <w:rsid w:val="008E207F"/>
    <w:rsid w:val="008E2790"/>
    <w:rsid w:val="008E4183"/>
    <w:rsid w:val="008E5FA8"/>
    <w:rsid w:val="008F2AA9"/>
    <w:rsid w:val="008F39C5"/>
    <w:rsid w:val="009000D1"/>
    <w:rsid w:val="00900C0B"/>
    <w:rsid w:val="009016FC"/>
    <w:rsid w:val="009021AF"/>
    <w:rsid w:val="00902929"/>
    <w:rsid w:val="00904C4C"/>
    <w:rsid w:val="009050BD"/>
    <w:rsid w:val="00907728"/>
    <w:rsid w:val="009128A1"/>
    <w:rsid w:val="00916CD6"/>
    <w:rsid w:val="00920678"/>
    <w:rsid w:val="00921068"/>
    <w:rsid w:val="00921E0D"/>
    <w:rsid w:val="00922E88"/>
    <w:rsid w:val="009259AD"/>
    <w:rsid w:val="00933100"/>
    <w:rsid w:val="0093485D"/>
    <w:rsid w:val="009361C9"/>
    <w:rsid w:val="0093630A"/>
    <w:rsid w:val="0093741E"/>
    <w:rsid w:val="00942365"/>
    <w:rsid w:val="00942E96"/>
    <w:rsid w:val="00943578"/>
    <w:rsid w:val="00943A74"/>
    <w:rsid w:val="00945C7A"/>
    <w:rsid w:val="0094691F"/>
    <w:rsid w:val="00947108"/>
    <w:rsid w:val="00950545"/>
    <w:rsid w:val="00952E93"/>
    <w:rsid w:val="009545B2"/>
    <w:rsid w:val="0095585F"/>
    <w:rsid w:val="009558D2"/>
    <w:rsid w:val="00955CAD"/>
    <w:rsid w:val="00955EA3"/>
    <w:rsid w:val="0095673D"/>
    <w:rsid w:val="009600CB"/>
    <w:rsid w:val="0096214C"/>
    <w:rsid w:val="00966D49"/>
    <w:rsid w:val="0097268F"/>
    <w:rsid w:val="00975C9B"/>
    <w:rsid w:val="00977A62"/>
    <w:rsid w:val="0098081D"/>
    <w:rsid w:val="00983BB2"/>
    <w:rsid w:val="00984525"/>
    <w:rsid w:val="00985ECC"/>
    <w:rsid w:val="00986D97"/>
    <w:rsid w:val="0099031D"/>
    <w:rsid w:val="00990930"/>
    <w:rsid w:val="00991658"/>
    <w:rsid w:val="00994515"/>
    <w:rsid w:val="009A2553"/>
    <w:rsid w:val="009A4166"/>
    <w:rsid w:val="009A4210"/>
    <w:rsid w:val="009A70BB"/>
    <w:rsid w:val="009B013D"/>
    <w:rsid w:val="009B2028"/>
    <w:rsid w:val="009B2D95"/>
    <w:rsid w:val="009B2DDB"/>
    <w:rsid w:val="009B4E96"/>
    <w:rsid w:val="009B504D"/>
    <w:rsid w:val="009C3735"/>
    <w:rsid w:val="009C50AD"/>
    <w:rsid w:val="009C7F94"/>
    <w:rsid w:val="009D04C7"/>
    <w:rsid w:val="009D21C2"/>
    <w:rsid w:val="009D4372"/>
    <w:rsid w:val="009E1083"/>
    <w:rsid w:val="009E21CE"/>
    <w:rsid w:val="009E26ED"/>
    <w:rsid w:val="009E306A"/>
    <w:rsid w:val="009E3A37"/>
    <w:rsid w:val="009E3CAB"/>
    <w:rsid w:val="009E779A"/>
    <w:rsid w:val="009F04F8"/>
    <w:rsid w:val="009F0880"/>
    <w:rsid w:val="009F1081"/>
    <w:rsid w:val="009F2366"/>
    <w:rsid w:val="009F2AE4"/>
    <w:rsid w:val="009F3741"/>
    <w:rsid w:val="009F6148"/>
    <w:rsid w:val="009F6AD2"/>
    <w:rsid w:val="00A0256F"/>
    <w:rsid w:val="00A02675"/>
    <w:rsid w:val="00A0444A"/>
    <w:rsid w:val="00A070CB"/>
    <w:rsid w:val="00A1084B"/>
    <w:rsid w:val="00A143FE"/>
    <w:rsid w:val="00A14C97"/>
    <w:rsid w:val="00A15271"/>
    <w:rsid w:val="00A1651B"/>
    <w:rsid w:val="00A16927"/>
    <w:rsid w:val="00A2027F"/>
    <w:rsid w:val="00A2036F"/>
    <w:rsid w:val="00A23763"/>
    <w:rsid w:val="00A24C20"/>
    <w:rsid w:val="00A27095"/>
    <w:rsid w:val="00A2728F"/>
    <w:rsid w:val="00A31005"/>
    <w:rsid w:val="00A31F10"/>
    <w:rsid w:val="00A342EE"/>
    <w:rsid w:val="00A36589"/>
    <w:rsid w:val="00A37DE3"/>
    <w:rsid w:val="00A37E12"/>
    <w:rsid w:val="00A42726"/>
    <w:rsid w:val="00A4291C"/>
    <w:rsid w:val="00A43BBD"/>
    <w:rsid w:val="00A43D4C"/>
    <w:rsid w:val="00A43F92"/>
    <w:rsid w:val="00A46F20"/>
    <w:rsid w:val="00A50B4C"/>
    <w:rsid w:val="00A50ED2"/>
    <w:rsid w:val="00A5213A"/>
    <w:rsid w:val="00A573E4"/>
    <w:rsid w:val="00A61007"/>
    <w:rsid w:val="00A62513"/>
    <w:rsid w:val="00A6737C"/>
    <w:rsid w:val="00A67449"/>
    <w:rsid w:val="00A67620"/>
    <w:rsid w:val="00A70656"/>
    <w:rsid w:val="00A7155C"/>
    <w:rsid w:val="00A71FFD"/>
    <w:rsid w:val="00A751A3"/>
    <w:rsid w:val="00A76CD6"/>
    <w:rsid w:val="00A77141"/>
    <w:rsid w:val="00A8057E"/>
    <w:rsid w:val="00A81FC3"/>
    <w:rsid w:val="00A83CE1"/>
    <w:rsid w:val="00A84274"/>
    <w:rsid w:val="00A86CDB"/>
    <w:rsid w:val="00A874B8"/>
    <w:rsid w:val="00A9084F"/>
    <w:rsid w:val="00A9204E"/>
    <w:rsid w:val="00A921BD"/>
    <w:rsid w:val="00A932FE"/>
    <w:rsid w:val="00A9443B"/>
    <w:rsid w:val="00A9690D"/>
    <w:rsid w:val="00AA471C"/>
    <w:rsid w:val="00AA73A4"/>
    <w:rsid w:val="00AB4D3F"/>
    <w:rsid w:val="00AB5E3A"/>
    <w:rsid w:val="00AC151C"/>
    <w:rsid w:val="00AC5490"/>
    <w:rsid w:val="00AC5808"/>
    <w:rsid w:val="00AC6F1A"/>
    <w:rsid w:val="00AD017D"/>
    <w:rsid w:val="00AD09F9"/>
    <w:rsid w:val="00AD0B8F"/>
    <w:rsid w:val="00AD0FEF"/>
    <w:rsid w:val="00AD4D21"/>
    <w:rsid w:val="00AE2493"/>
    <w:rsid w:val="00AE3140"/>
    <w:rsid w:val="00AE381C"/>
    <w:rsid w:val="00AE7A2C"/>
    <w:rsid w:val="00AF0AE5"/>
    <w:rsid w:val="00AF1F84"/>
    <w:rsid w:val="00AF2926"/>
    <w:rsid w:val="00AF296D"/>
    <w:rsid w:val="00AF4BFD"/>
    <w:rsid w:val="00AF51EA"/>
    <w:rsid w:val="00AF548C"/>
    <w:rsid w:val="00B00B59"/>
    <w:rsid w:val="00B017C6"/>
    <w:rsid w:val="00B02F3A"/>
    <w:rsid w:val="00B04A8A"/>
    <w:rsid w:val="00B138D9"/>
    <w:rsid w:val="00B13DD3"/>
    <w:rsid w:val="00B15AFA"/>
    <w:rsid w:val="00B1783B"/>
    <w:rsid w:val="00B200A0"/>
    <w:rsid w:val="00B24F31"/>
    <w:rsid w:val="00B26CBB"/>
    <w:rsid w:val="00B30FA2"/>
    <w:rsid w:val="00B35C70"/>
    <w:rsid w:val="00B361AC"/>
    <w:rsid w:val="00B41D47"/>
    <w:rsid w:val="00B421DB"/>
    <w:rsid w:val="00B4236D"/>
    <w:rsid w:val="00B42784"/>
    <w:rsid w:val="00B42B06"/>
    <w:rsid w:val="00B43A7A"/>
    <w:rsid w:val="00B47B4A"/>
    <w:rsid w:val="00B47C12"/>
    <w:rsid w:val="00B5285C"/>
    <w:rsid w:val="00B528A5"/>
    <w:rsid w:val="00B530FC"/>
    <w:rsid w:val="00B54613"/>
    <w:rsid w:val="00B55661"/>
    <w:rsid w:val="00B57558"/>
    <w:rsid w:val="00B575A3"/>
    <w:rsid w:val="00B61F38"/>
    <w:rsid w:val="00B62202"/>
    <w:rsid w:val="00B63554"/>
    <w:rsid w:val="00B65518"/>
    <w:rsid w:val="00B6692F"/>
    <w:rsid w:val="00B67CDF"/>
    <w:rsid w:val="00B709B4"/>
    <w:rsid w:val="00B7262B"/>
    <w:rsid w:val="00B730E0"/>
    <w:rsid w:val="00B7373F"/>
    <w:rsid w:val="00B73EBC"/>
    <w:rsid w:val="00B75A71"/>
    <w:rsid w:val="00B76875"/>
    <w:rsid w:val="00B82E19"/>
    <w:rsid w:val="00B869EB"/>
    <w:rsid w:val="00B876F2"/>
    <w:rsid w:val="00B87890"/>
    <w:rsid w:val="00B90635"/>
    <w:rsid w:val="00B92DF2"/>
    <w:rsid w:val="00B936F6"/>
    <w:rsid w:val="00BA29C8"/>
    <w:rsid w:val="00BA3A8E"/>
    <w:rsid w:val="00BA3B89"/>
    <w:rsid w:val="00BA4FB8"/>
    <w:rsid w:val="00BA52EE"/>
    <w:rsid w:val="00BA7A8F"/>
    <w:rsid w:val="00BB3028"/>
    <w:rsid w:val="00BB3172"/>
    <w:rsid w:val="00BB5289"/>
    <w:rsid w:val="00BB5635"/>
    <w:rsid w:val="00BB5B29"/>
    <w:rsid w:val="00BC0710"/>
    <w:rsid w:val="00BC0832"/>
    <w:rsid w:val="00BC4651"/>
    <w:rsid w:val="00BC486C"/>
    <w:rsid w:val="00BC4F25"/>
    <w:rsid w:val="00BD0597"/>
    <w:rsid w:val="00BD11FF"/>
    <w:rsid w:val="00BD44C6"/>
    <w:rsid w:val="00BE02A3"/>
    <w:rsid w:val="00BE54E3"/>
    <w:rsid w:val="00BE6CC2"/>
    <w:rsid w:val="00BF07CE"/>
    <w:rsid w:val="00BF126B"/>
    <w:rsid w:val="00BF2712"/>
    <w:rsid w:val="00BF3219"/>
    <w:rsid w:val="00BF3875"/>
    <w:rsid w:val="00BF4BA7"/>
    <w:rsid w:val="00BF4CCD"/>
    <w:rsid w:val="00BF77FE"/>
    <w:rsid w:val="00BF7AA6"/>
    <w:rsid w:val="00C022CC"/>
    <w:rsid w:val="00C03033"/>
    <w:rsid w:val="00C037B9"/>
    <w:rsid w:val="00C03B13"/>
    <w:rsid w:val="00C04BA5"/>
    <w:rsid w:val="00C11324"/>
    <w:rsid w:val="00C173D4"/>
    <w:rsid w:val="00C17A23"/>
    <w:rsid w:val="00C200E2"/>
    <w:rsid w:val="00C20129"/>
    <w:rsid w:val="00C26459"/>
    <w:rsid w:val="00C27043"/>
    <w:rsid w:val="00C27EDC"/>
    <w:rsid w:val="00C3093B"/>
    <w:rsid w:val="00C313A6"/>
    <w:rsid w:val="00C31B16"/>
    <w:rsid w:val="00C33272"/>
    <w:rsid w:val="00C35117"/>
    <w:rsid w:val="00C36061"/>
    <w:rsid w:val="00C36FBD"/>
    <w:rsid w:val="00C3718C"/>
    <w:rsid w:val="00C374FE"/>
    <w:rsid w:val="00C41634"/>
    <w:rsid w:val="00C460B0"/>
    <w:rsid w:val="00C46DE1"/>
    <w:rsid w:val="00C4720A"/>
    <w:rsid w:val="00C501FC"/>
    <w:rsid w:val="00C520FC"/>
    <w:rsid w:val="00C57497"/>
    <w:rsid w:val="00C606D0"/>
    <w:rsid w:val="00C61BCC"/>
    <w:rsid w:val="00C64D12"/>
    <w:rsid w:val="00C65ED9"/>
    <w:rsid w:val="00C71BBC"/>
    <w:rsid w:val="00C7492F"/>
    <w:rsid w:val="00C77225"/>
    <w:rsid w:val="00C82090"/>
    <w:rsid w:val="00C8214A"/>
    <w:rsid w:val="00C8315B"/>
    <w:rsid w:val="00C84616"/>
    <w:rsid w:val="00C86BC5"/>
    <w:rsid w:val="00C92839"/>
    <w:rsid w:val="00C92895"/>
    <w:rsid w:val="00C92C1B"/>
    <w:rsid w:val="00C95685"/>
    <w:rsid w:val="00C96BF4"/>
    <w:rsid w:val="00C97A16"/>
    <w:rsid w:val="00CA1B69"/>
    <w:rsid w:val="00CA2707"/>
    <w:rsid w:val="00CA431C"/>
    <w:rsid w:val="00CA5EC0"/>
    <w:rsid w:val="00CA6B6C"/>
    <w:rsid w:val="00CA762D"/>
    <w:rsid w:val="00CB38E6"/>
    <w:rsid w:val="00CB53A3"/>
    <w:rsid w:val="00CC2DE4"/>
    <w:rsid w:val="00CC3556"/>
    <w:rsid w:val="00CC4F0A"/>
    <w:rsid w:val="00CC5D48"/>
    <w:rsid w:val="00CC6C7B"/>
    <w:rsid w:val="00CD130A"/>
    <w:rsid w:val="00CD186E"/>
    <w:rsid w:val="00CD1A25"/>
    <w:rsid w:val="00CD5DC5"/>
    <w:rsid w:val="00CE1C03"/>
    <w:rsid w:val="00CE39F0"/>
    <w:rsid w:val="00CE49A3"/>
    <w:rsid w:val="00CE576C"/>
    <w:rsid w:val="00CF18BE"/>
    <w:rsid w:val="00CF329D"/>
    <w:rsid w:val="00CF3E63"/>
    <w:rsid w:val="00CF3FC2"/>
    <w:rsid w:val="00CF471F"/>
    <w:rsid w:val="00CF499B"/>
    <w:rsid w:val="00CF5C15"/>
    <w:rsid w:val="00CF703D"/>
    <w:rsid w:val="00D0027D"/>
    <w:rsid w:val="00D022E3"/>
    <w:rsid w:val="00D03470"/>
    <w:rsid w:val="00D07349"/>
    <w:rsid w:val="00D07AC6"/>
    <w:rsid w:val="00D11A7E"/>
    <w:rsid w:val="00D130AA"/>
    <w:rsid w:val="00D130D4"/>
    <w:rsid w:val="00D13B4E"/>
    <w:rsid w:val="00D14AD8"/>
    <w:rsid w:val="00D16E7A"/>
    <w:rsid w:val="00D200BC"/>
    <w:rsid w:val="00D21B39"/>
    <w:rsid w:val="00D22D54"/>
    <w:rsid w:val="00D24281"/>
    <w:rsid w:val="00D305F6"/>
    <w:rsid w:val="00D31349"/>
    <w:rsid w:val="00D3192F"/>
    <w:rsid w:val="00D3230B"/>
    <w:rsid w:val="00D347B1"/>
    <w:rsid w:val="00D35610"/>
    <w:rsid w:val="00D36835"/>
    <w:rsid w:val="00D37DE8"/>
    <w:rsid w:val="00D47092"/>
    <w:rsid w:val="00D50771"/>
    <w:rsid w:val="00D50D53"/>
    <w:rsid w:val="00D51D5A"/>
    <w:rsid w:val="00D52CD1"/>
    <w:rsid w:val="00D5304F"/>
    <w:rsid w:val="00D5390A"/>
    <w:rsid w:val="00D5398A"/>
    <w:rsid w:val="00D545B2"/>
    <w:rsid w:val="00D620DE"/>
    <w:rsid w:val="00D625C9"/>
    <w:rsid w:val="00D65542"/>
    <w:rsid w:val="00D65894"/>
    <w:rsid w:val="00D67703"/>
    <w:rsid w:val="00D71BC9"/>
    <w:rsid w:val="00D72C25"/>
    <w:rsid w:val="00D73580"/>
    <w:rsid w:val="00D73C51"/>
    <w:rsid w:val="00D7598D"/>
    <w:rsid w:val="00D75BC0"/>
    <w:rsid w:val="00D77819"/>
    <w:rsid w:val="00D77D7B"/>
    <w:rsid w:val="00D80F35"/>
    <w:rsid w:val="00D83517"/>
    <w:rsid w:val="00D8377C"/>
    <w:rsid w:val="00D83A20"/>
    <w:rsid w:val="00D8475D"/>
    <w:rsid w:val="00D85C4E"/>
    <w:rsid w:val="00D8679E"/>
    <w:rsid w:val="00D87472"/>
    <w:rsid w:val="00D87509"/>
    <w:rsid w:val="00D92880"/>
    <w:rsid w:val="00D93AA5"/>
    <w:rsid w:val="00D9444B"/>
    <w:rsid w:val="00DA09F9"/>
    <w:rsid w:val="00DA1527"/>
    <w:rsid w:val="00DA1D97"/>
    <w:rsid w:val="00DA2920"/>
    <w:rsid w:val="00DA2A63"/>
    <w:rsid w:val="00DA4514"/>
    <w:rsid w:val="00DB0054"/>
    <w:rsid w:val="00DB2085"/>
    <w:rsid w:val="00DB2473"/>
    <w:rsid w:val="00DB305E"/>
    <w:rsid w:val="00DB3EC2"/>
    <w:rsid w:val="00DB5E5E"/>
    <w:rsid w:val="00DB657C"/>
    <w:rsid w:val="00DB6C4A"/>
    <w:rsid w:val="00DC2731"/>
    <w:rsid w:val="00DC7F4F"/>
    <w:rsid w:val="00DD43DA"/>
    <w:rsid w:val="00DE0D50"/>
    <w:rsid w:val="00DE28BC"/>
    <w:rsid w:val="00DE37A8"/>
    <w:rsid w:val="00DE3904"/>
    <w:rsid w:val="00DE3F32"/>
    <w:rsid w:val="00DF1D86"/>
    <w:rsid w:val="00DF27A5"/>
    <w:rsid w:val="00DF2EAD"/>
    <w:rsid w:val="00DF4ED7"/>
    <w:rsid w:val="00DF6D3F"/>
    <w:rsid w:val="00DF7AE9"/>
    <w:rsid w:val="00E02AD0"/>
    <w:rsid w:val="00E03029"/>
    <w:rsid w:val="00E05636"/>
    <w:rsid w:val="00E05FD2"/>
    <w:rsid w:val="00E060A2"/>
    <w:rsid w:val="00E071FF"/>
    <w:rsid w:val="00E07646"/>
    <w:rsid w:val="00E103D0"/>
    <w:rsid w:val="00E11581"/>
    <w:rsid w:val="00E13770"/>
    <w:rsid w:val="00E15D40"/>
    <w:rsid w:val="00E207C2"/>
    <w:rsid w:val="00E24E7D"/>
    <w:rsid w:val="00E25D3B"/>
    <w:rsid w:val="00E32097"/>
    <w:rsid w:val="00E329E0"/>
    <w:rsid w:val="00E36062"/>
    <w:rsid w:val="00E3641F"/>
    <w:rsid w:val="00E37C5C"/>
    <w:rsid w:val="00E420F7"/>
    <w:rsid w:val="00E4214E"/>
    <w:rsid w:val="00E459DB"/>
    <w:rsid w:val="00E47374"/>
    <w:rsid w:val="00E500DF"/>
    <w:rsid w:val="00E50AD3"/>
    <w:rsid w:val="00E511EC"/>
    <w:rsid w:val="00E51CE0"/>
    <w:rsid w:val="00E52448"/>
    <w:rsid w:val="00E55F40"/>
    <w:rsid w:val="00E56020"/>
    <w:rsid w:val="00E568D6"/>
    <w:rsid w:val="00E5696B"/>
    <w:rsid w:val="00E57DE6"/>
    <w:rsid w:val="00E60C90"/>
    <w:rsid w:val="00E66D22"/>
    <w:rsid w:val="00E70CAB"/>
    <w:rsid w:val="00E71EE9"/>
    <w:rsid w:val="00E72194"/>
    <w:rsid w:val="00E724F9"/>
    <w:rsid w:val="00E75A14"/>
    <w:rsid w:val="00E81321"/>
    <w:rsid w:val="00E8202C"/>
    <w:rsid w:val="00E84268"/>
    <w:rsid w:val="00E90C80"/>
    <w:rsid w:val="00E91A51"/>
    <w:rsid w:val="00E95908"/>
    <w:rsid w:val="00EA040F"/>
    <w:rsid w:val="00EA1377"/>
    <w:rsid w:val="00EA5657"/>
    <w:rsid w:val="00EA6403"/>
    <w:rsid w:val="00EA6A48"/>
    <w:rsid w:val="00EB2FC5"/>
    <w:rsid w:val="00EB4A99"/>
    <w:rsid w:val="00EB56B2"/>
    <w:rsid w:val="00EC0AA9"/>
    <w:rsid w:val="00EC20A4"/>
    <w:rsid w:val="00EC2140"/>
    <w:rsid w:val="00EC2500"/>
    <w:rsid w:val="00EC4E32"/>
    <w:rsid w:val="00EC593F"/>
    <w:rsid w:val="00EC5E26"/>
    <w:rsid w:val="00EC6969"/>
    <w:rsid w:val="00ED0096"/>
    <w:rsid w:val="00ED04F2"/>
    <w:rsid w:val="00ED0C70"/>
    <w:rsid w:val="00ED18F9"/>
    <w:rsid w:val="00ED2B68"/>
    <w:rsid w:val="00ED3F82"/>
    <w:rsid w:val="00ED4D16"/>
    <w:rsid w:val="00ED4EF3"/>
    <w:rsid w:val="00EE301E"/>
    <w:rsid w:val="00EE30BC"/>
    <w:rsid w:val="00EE434D"/>
    <w:rsid w:val="00EE44AE"/>
    <w:rsid w:val="00EF294B"/>
    <w:rsid w:val="00EF2C9B"/>
    <w:rsid w:val="00EF45DA"/>
    <w:rsid w:val="00EF7CA4"/>
    <w:rsid w:val="00F02314"/>
    <w:rsid w:val="00F043B3"/>
    <w:rsid w:val="00F07506"/>
    <w:rsid w:val="00F120E0"/>
    <w:rsid w:val="00F14EED"/>
    <w:rsid w:val="00F15430"/>
    <w:rsid w:val="00F159EA"/>
    <w:rsid w:val="00F162A8"/>
    <w:rsid w:val="00F16E3D"/>
    <w:rsid w:val="00F21E75"/>
    <w:rsid w:val="00F2369E"/>
    <w:rsid w:val="00F23CF8"/>
    <w:rsid w:val="00F240E3"/>
    <w:rsid w:val="00F24E51"/>
    <w:rsid w:val="00F24E79"/>
    <w:rsid w:val="00F254C8"/>
    <w:rsid w:val="00F254EA"/>
    <w:rsid w:val="00F271A0"/>
    <w:rsid w:val="00F27246"/>
    <w:rsid w:val="00F27D99"/>
    <w:rsid w:val="00F30BE6"/>
    <w:rsid w:val="00F30D8E"/>
    <w:rsid w:val="00F3498A"/>
    <w:rsid w:val="00F35C57"/>
    <w:rsid w:val="00F3651E"/>
    <w:rsid w:val="00F40CD5"/>
    <w:rsid w:val="00F40F07"/>
    <w:rsid w:val="00F42E2A"/>
    <w:rsid w:val="00F43819"/>
    <w:rsid w:val="00F45F81"/>
    <w:rsid w:val="00F47AC8"/>
    <w:rsid w:val="00F5014C"/>
    <w:rsid w:val="00F513D9"/>
    <w:rsid w:val="00F51BC1"/>
    <w:rsid w:val="00F53E14"/>
    <w:rsid w:val="00F5658D"/>
    <w:rsid w:val="00F56F75"/>
    <w:rsid w:val="00F60023"/>
    <w:rsid w:val="00F626C9"/>
    <w:rsid w:val="00F62E7C"/>
    <w:rsid w:val="00F63C9A"/>
    <w:rsid w:val="00F652BF"/>
    <w:rsid w:val="00F652C5"/>
    <w:rsid w:val="00F65C79"/>
    <w:rsid w:val="00F82460"/>
    <w:rsid w:val="00F82586"/>
    <w:rsid w:val="00F82F75"/>
    <w:rsid w:val="00F8371F"/>
    <w:rsid w:val="00F83DB4"/>
    <w:rsid w:val="00F878C8"/>
    <w:rsid w:val="00F91077"/>
    <w:rsid w:val="00F95D36"/>
    <w:rsid w:val="00F96763"/>
    <w:rsid w:val="00FA0B1E"/>
    <w:rsid w:val="00FA25AF"/>
    <w:rsid w:val="00FA6EC6"/>
    <w:rsid w:val="00FA79E9"/>
    <w:rsid w:val="00FB0C6D"/>
    <w:rsid w:val="00FB295C"/>
    <w:rsid w:val="00FB3329"/>
    <w:rsid w:val="00FB3ABF"/>
    <w:rsid w:val="00FB619B"/>
    <w:rsid w:val="00FB67E3"/>
    <w:rsid w:val="00FC0EC4"/>
    <w:rsid w:val="00FC50F2"/>
    <w:rsid w:val="00FC72B8"/>
    <w:rsid w:val="00FC7C00"/>
    <w:rsid w:val="00FD1E83"/>
    <w:rsid w:val="00FD283C"/>
    <w:rsid w:val="00FD486B"/>
    <w:rsid w:val="00FD615D"/>
    <w:rsid w:val="00FD709F"/>
    <w:rsid w:val="00FE07DA"/>
    <w:rsid w:val="00FE3489"/>
    <w:rsid w:val="00FE5780"/>
    <w:rsid w:val="00FE5D6F"/>
    <w:rsid w:val="00FE6CB1"/>
    <w:rsid w:val="00FE78FF"/>
    <w:rsid w:val="00FF2B8B"/>
    <w:rsid w:val="00FF450C"/>
    <w:rsid w:val="00FF473E"/>
    <w:rsid w:val="00FF4E1C"/>
    <w:rsid w:val="00FF56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4A0BC"/>
  <w15:docId w15:val="{C6F69A04-1CC0-46DA-8555-DB841CC1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929"/>
    <w:pPr>
      <w:spacing w:after="120"/>
    </w:pPr>
    <w:rPr>
      <w:sz w:val="20"/>
      <w:szCs w:val="20"/>
      <w:lang w:val="en-GB"/>
    </w:rPr>
  </w:style>
  <w:style w:type="paragraph" w:styleId="Heading1">
    <w:name w:val="heading 1"/>
    <w:basedOn w:val="Normal"/>
    <w:next w:val="Normal"/>
    <w:link w:val="Heading1Char"/>
    <w:uiPriority w:val="9"/>
    <w:qFormat/>
    <w:rsid w:val="004F7F7D"/>
    <w:pPr>
      <w:keepNext/>
      <w:keepLines/>
      <w:spacing w:before="240" w:after="240"/>
      <w:outlineLvl w:val="0"/>
    </w:pPr>
    <w:rPr>
      <w:rFonts w:asciiTheme="majorHAnsi" w:eastAsiaTheme="majorEastAsia" w:hAnsiTheme="majorHAnsi" w:cstheme="majorBidi"/>
      <w:noProof/>
      <w:color w:val="001432" w:themeColor="text1"/>
      <w:sz w:val="36"/>
      <w:szCs w:val="32"/>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outlineLvl w:val="3"/>
    </w:pPr>
    <w:rPr>
      <w:rFonts w:asciiTheme="majorHAnsi" w:eastAsiaTheme="majorEastAsia" w:hAnsiTheme="majorHAnsi" w:cstheme="majorHAnsi"/>
      <w:iCs/>
      <w:color w:val="42555F" w:themeColor="accent3" w:themeShade="80"/>
    </w:rPr>
  </w:style>
  <w:style w:type="paragraph" w:styleId="Heading5">
    <w:name w:val="heading 5"/>
    <w:basedOn w:val="Normal"/>
    <w:next w:val="Normal"/>
    <w:link w:val="Heading5Char"/>
    <w:uiPriority w:val="9"/>
    <w:unhideWhenUsed/>
    <w:qFormat/>
    <w:rsid w:val="00B75A71"/>
    <w:pPr>
      <w:keepNext/>
      <w:keepLines/>
      <w:spacing w:before="240" w:after="60"/>
      <w:outlineLvl w:val="4"/>
    </w:pPr>
    <w:rPr>
      <w:rFonts w:asciiTheme="majorHAnsi" w:eastAsiaTheme="majorEastAsia" w:hAnsiTheme="majorHAnsi" w:cstheme="majorHAnsi"/>
      <w:color w:val="001432" w:themeColor="text1"/>
    </w:rPr>
  </w:style>
  <w:style w:type="paragraph" w:styleId="Heading6">
    <w:name w:val="heading 6"/>
    <w:basedOn w:val="Normal"/>
    <w:next w:val="Normal"/>
    <w:link w:val="Heading6Char"/>
    <w:uiPriority w:val="9"/>
    <w:unhideWhenUsed/>
    <w:qFormat/>
    <w:rsid w:val="00C20129"/>
    <w:pPr>
      <w:spacing w:before="240" w:after="20"/>
      <w:outlineLvl w:val="5"/>
    </w:pPr>
    <w:rPr>
      <w:rFonts w:cstheme="minorHAnsi"/>
      <w:color w:val="7962CE" w:themeColor="accent1"/>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42473" w:themeColor="accent1" w:themeShade="7F"/>
    </w:rPr>
  </w:style>
  <w:style w:type="paragraph" w:styleId="Heading8">
    <w:name w:val="heading 8"/>
    <w:basedOn w:val="Normal"/>
    <w:next w:val="Normal"/>
    <w:link w:val="Heading8Char"/>
    <w:uiPriority w:val="9"/>
    <w:unhideWhenUsed/>
    <w:rsid w:val="007A45F3"/>
    <w:pPr>
      <w:keepNext/>
      <w:keepLines/>
      <w:spacing w:before="40"/>
      <w:outlineLvl w:val="7"/>
    </w:pPr>
    <w:rPr>
      <w:rFonts w:asciiTheme="majorHAnsi" w:eastAsiaTheme="majorEastAsia" w:hAnsiTheme="majorHAnsi" w:cstheme="majorBidi"/>
      <w:color w:val="4F36AD" w:themeColor="accent1" w:themeShade="BF"/>
      <w:szCs w:val="21"/>
    </w:rPr>
  </w:style>
  <w:style w:type="paragraph" w:styleId="Heading9">
    <w:name w:val="heading 9"/>
    <w:basedOn w:val="Normal"/>
    <w:next w:val="Normal"/>
    <w:link w:val="Heading9Char"/>
    <w:uiPriority w:val="9"/>
    <w:unhideWhenUsed/>
    <w:rsid w:val="007A45F3"/>
    <w:pPr>
      <w:keepNext/>
      <w:keepLines/>
      <w:spacing w:before="40"/>
      <w:outlineLvl w:val="8"/>
    </w:pPr>
    <w:rPr>
      <w:rFonts w:asciiTheme="majorHAnsi" w:eastAsiaTheme="majorEastAsia" w:hAnsiTheme="majorHAnsi" w:cstheme="majorBidi"/>
      <w:i/>
      <w:iCs/>
      <w:color w:val="4F36AD"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contextualSpacing/>
    </w:pPr>
    <w:rPr>
      <w:rFonts w:asciiTheme="majorHAnsi" w:eastAsiaTheme="majorEastAsia" w:hAnsiTheme="majorHAnsi" w:cstheme="majorBidi"/>
      <w:color w:val="001432" w:themeColor="text1"/>
      <w:spacing w:val="-10"/>
      <w:kern w:val="28"/>
      <w:sz w:val="72"/>
      <w:szCs w:val="56"/>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ind w:left="864" w:right="864"/>
      <w:jc w:val="center"/>
    </w:pPr>
    <w:rPr>
      <w:i/>
      <w:iCs/>
      <w:color w:val="0042A5" w:themeColor="text1" w:themeTint="BF"/>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ind w:left="864" w:right="864"/>
      <w:jc w:val="center"/>
    </w:pPr>
    <w:rPr>
      <w:i/>
      <w:iCs/>
      <w:color w:val="352474" w:themeColor="accent1" w:themeShade="80"/>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qFormat/>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ind w:left="1152" w:right="1152"/>
    </w:pPr>
    <w:rPr>
      <w:rFonts w:eastAsiaTheme="minorEastAsia"/>
      <w:i/>
      <w:iCs/>
      <w:color w:val="352474"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1"/>
      </w:numPr>
      <w:spacing w:after="60"/>
      <w:ind w:left="220" w:hanging="210"/>
    </w:pPr>
  </w:style>
  <w:style w:type="paragraph" w:customStyle="1" w:styleId="bullet2">
    <w:name w:val="bullet 2"/>
    <w:basedOn w:val="Normal"/>
    <w:uiPriority w:val="2"/>
    <w:qFormat/>
    <w:rsid w:val="00B75A71"/>
    <w:pPr>
      <w:numPr>
        <w:ilvl w:val="1"/>
        <w:numId w:val="2"/>
      </w:numPr>
      <w:ind w:left="620" w:hanging="274"/>
      <w:contextualSpacing/>
    </w:pPr>
    <w:rPr>
      <w:sz w:val="18"/>
    </w:rPr>
  </w:style>
  <w:style w:type="paragraph" w:styleId="TOC1">
    <w:name w:val="toc 1"/>
    <w:basedOn w:val="Normal"/>
    <w:next w:val="Normal"/>
    <w:autoRedefine/>
    <w:uiPriority w:val="39"/>
    <w:unhideWhenUsed/>
    <w:rsid w:val="00DA09F9"/>
    <w:pPr>
      <w:tabs>
        <w:tab w:val="right" w:leader="underscore" w:pos="9027"/>
      </w:tabs>
      <w:spacing w:after="60"/>
    </w:pPr>
    <w:rPr>
      <w:rFonts w:asciiTheme="majorHAnsi" w:hAnsiTheme="majorHAnsi" w:cstheme="majorHAnsi"/>
      <w:bCs/>
      <w:noProof/>
      <w:color w:val="001432" w:themeColor="text1"/>
      <w:szCs w:val="24"/>
      <w:u w:color="001432" w:themeColor="text1"/>
    </w:rPr>
  </w:style>
  <w:style w:type="paragraph" w:styleId="TOC2">
    <w:name w:val="toc 2"/>
    <w:basedOn w:val="Normal"/>
    <w:next w:val="Normal"/>
    <w:autoRedefine/>
    <w:uiPriority w:val="39"/>
    <w:unhideWhenUsed/>
    <w:rsid w:val="00E56020"/>
    <w:pPr>
      <w:tabs>
        <w:tab w:val="right" w:pos="9017"/>
      </w:tabs>
      <w:spacing w:after="60"/>
    </w:pPr>
    <w:rPr>
      <w:rFonts w:cstheme="minorHAnsi"/>
      <w:bCs/>
      <w:noProof/>
      <w:color w:val="62808E" w:themeColor="accent3" w:themeShade="BF"/>
    </w:rPr>
  </w:style>
  <w:style w:type="paragraph" w:styleId="TOC3">
    <w:name w:val="toc 3"/>
    <w:basedOn w:val="Normal"/>
    <w:next w:val="Normal"/>
    <w:autoRedefine/>
    <w:uiPriority w:val="39"/>
    <w:unhideWhenUsed/>
    <w:rsid w:val="00E56020"/>
    <w:pPr>
      <w:tabs>
        <w:tab w:val="right" w:pos="9017"/>
      </w:tabs>
      <w:spacing w:after="60"/>
      <w:ind w:left="284"/>
    </w:pPr>
    <w:rPr>
      <w:rFonts w:cstheme="minorHAnsi"/>
      <w:noProof/>
      <w:color w:val="62808E" w:themeColor="accent3" w:themeShade="BF"/>
    </w:rPr>
  </w:style>
  <w:style w:type="paragraph" w:styleId="TOC4">
    <w:name w:val="toc 4"/>
    <w:basedOn w:val="Normal"/>
    <w:next w:val="Normal"/>
    <w:autoRedefine/>
    <w:uiPriority w:val="39"/>
    <w:unhideWhenUsed/>
    <w:rsid w:val="00E56020"/>
    <w:pPr>
      <w:tabs>
        <w:tab w:val="right" w:pos="9017"/>
      </w:tabs>
      <w:ind w:left="400"/>
    </w:pPr>
    <w:rPr>
      <w:rFonts w:cstheme="minorHAnsi"/>
      <w:noProof/>
      <w:color w:val="42555F" w:themeColor="accent3" w:themeShade="80"/>
    </w:rPr>
  </w:style>
  <w:style w:type="paragraph" w:styleId="TOC5">
    <w:name w:val="toc 5"/>
    <w:basedOn w:val="Normal"/>
    <w:next w:val="Normal"/>
    <w:autoRedefine/>
    <w:uiPriority w:val="39"/>
    <w:unhideWhenUsed/>
    <w:rsid w:val="00921068"/>
    <w:pPr>
      <w:ind w:left="600"/>
    </w:pPr>
    <w:rPr>
      <w:rFonts w:cstheme="minorHAnsi"/>
    </w:rPr>
  </w:style>
  <w:style w:type="paragraph" w:styleId="TOC6">
    <w:name w:val="toc 6"/>
    <w:basedOn w:val="Normal"/>
    <w:next w:val="Normal"/>
    <w:autoRedefine/>
    <w:uiPriority w:val="39"/>
    <w:unhideWhenUsed/>
    <w:rsid w:val="00921068"/>
    <w:pPr>
      <w:ind w:left="800"/>
    </w:pPr>
    <w:rPr>
      <w:rFonts w:cstheme="minorHAnsi"/>
    </w:rPr>
  </w:style>
  <w:style w:type="paragraph" w:styleId="TOC7">
    <w:name w:val="toc 7"/>
    <w:basedOn w:val="Normal"/>
    <w:next w:val="Normal"/>
    <w:autoRedefine/>
    <w:uiPriority w:val="39"/>
    <w:unhideWhenUsed/>
    <w:rsid w:val="00921068"/>
    <w:pPr>
      <w:ind w:left="1000"/>
    </w:pPr>
    <w:rPr>
      <w:rFonts w:cstheme="minorHAnsi"/>
    </w:rPr>
  </w:style>
  <w:style w:type="paragraph" w:styleId="TOC8">
    <w:name w:val="toc 8"/>
    <w:basedOn w:val="Normal"/>
    <w:next w:val="Normal"/>
    <w:autoRedefine/>
    <w:uiPriority w:val="39"/>
    <w:unhideWhenUsed/>
    <w:rsid w:val="00921068"/>
    <w:pPr>
      <w:ind w:left="1200"/>
    </w:pPr>
    <w:rPr>
      <w:rFonts w:cstheme="minorHAnsi"/>
    </w:rPr>
  </w:style>
  <w:style w:type="paragraph" w:styleId="TOC9">
    <w:name w:val="toc 9"/>
    <w:basedOn w:val="Normal"/>
    <w:next w:val="Normal"/>
    <w:autoRedefine/>
    <w:uiPriority w:val="39"/>
    <w:unhideWhenUsed/>
    <w:rsid w:val="00921068"/>
    <w:pPr>
      <w:ind w:left="1400"/>
    </w:pPr>
    <w:rPr>
      <w:rFonts w:cstheme="minorHAnsi"/>
    </w:rPr>
  </w:style>
  <w:style w:type="paragraph" w:styleId="NormalWeb">
    <w:name w:val="Normal (Web)"/>
    <w:basedOn w:val="Normal"/>
    <w:uiPriority w:val="99"/>
    <w:unhideWhenUsed/>
    <w:rsid w:val="00985ECC"/>
    <w:pPr>
      <w:spacing w:before="100" w:beforeAutospacing="1" w:after="100" w:afterAutospacing="1"/>
    </w:pPr>
    <w:rPr>
      <w:rFonts w:ascii="Times New Roman" w:eastAsiaTheme="minorEastAsia" w:hAnsi="Times New Roman" w:cs="Times New Roman"/>
      <w:sz w:val="24"/>
      <w:szCs w:val="24"/>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pPr>
    <w:rPr>
      <w:rFonts w:asciiTheme="majorHAnsi" w:eastAsiaTheme="minorEastAsia" w:hAnsiTheme="majorHAnsi" w:cstheme="majorHAnsi"/>
      <w:color w:val="1ED7D7" w:themeColor="accent2"/>
      <w:spacing w:val="15"/>
      <w:sz w:val="44"/>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customStyle="1" w:styleId="TableGridLight1">
    <w:name w:val="Table Grid Light1"/>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rPr>
      <w:color w:val="7962CE" w:themeColor="accent1"/>
      <w:sz w:val="24"/>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customStyle="1" w:styleId="PlainTable21">
    <w:name w:val="Plain Table 21"/>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
      </w:numPr>
      <w:tabs>
        <w:tab w:val="left" w:pos="252"/>
      </w:tabs>
      <w:contextualSpacing/>
    </w:pPr>
  </w:style>
  <w:style w:type="paragraph" w:styleId="NoSpacing">
    <w:name w:val="No Spacing"/>
    <w:basedOn w:val="Normal"/>
    <w:link w:val="NoSpacingChar"/>
    <w:uiPriority w:val="25"/>
    <w:qFormat/>
    <w:rsid w:val="002F2072"/>
    <w:pPr>
      <w:spacing w:after="0"/>
    </w:pPr>
  </w:style>
  <w:style w:type="character" w:customStyle="1" w:styleId="NoSpacingChar">
    <w:name w:val="No Spacing Char"/>
    <w:basedOn w:val="DefaultParagraphFont"/>
    <w:link w:val="NoSpacing"/>
    <w:uiPriority w:val="25"/>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character" w:customStyle="1" w:styleId="UnresolvedMention1">
    <w:name w:val="Unresolved Mention1"/>
    <w:basedOn w:val="DefaultParagraphFont"/>
    <w:uiPriority w:val="99"/>
    <w:semiHidden/>
    <w:unhideWhenUsed/>
    <w:rsid w:val="00EE434D"/>
    <w:rPr>
      <w:color w:val="605E5C"/>
      <w:shd w:val="clear" w:color="auto" w:fill="E1DFDD"/>
    </w:rPr>
  </w:style>
  <w:style w:type="character" w:customStyle="1" w:styleId="UnresolvedMention2">
    <w:name w:val="Unresolved Mention2"/>
    <w:basedOn w:val="DefaultParagraphFont"/>
    <w:uiPriority w:val="99"/>
    <w:semiHidden/>
    <w:unhideWhenUsed/>
    <w:rsid w:val="00BF126B"/>
    <w:rPr>
      <w:color w:val="605E5C"/>
      <w:shd w:val="clear" w:color="auto" w:fill="E1DFDD"/>
    </w:rPr>
  </w:style>
  <w:style w:type="character" w:styleId="UnresolvedMention">
    <w:name w:val="Unresolved Mention"/>
    <w:basedOn w:val="DefaultParagraphFont"/>
    <w:uiPriority w:val="99"/>
    <w:semiHidden/>
    <w:unhideWhenUsed/>
    <w:rsid w:val="00726669"/>
    <w:rPr>
      <w:color w:val="605E5C"/>
      <w:shd w:val="clear" w:color="auto" w:fill="E1DFDD"/>
    </w:rPr>
  </w:style>
  <w:style w:type="paragraph" w:styleId="Revision">
    <w:name w:val="Revision"/>
    <w:hidden/>
    <w:uiPriority w:val="99"/>
    <w:semiHidden/>
    <w:rsid w:val="009050BD"/>
    <w:rPr>
      <w:sz w:val="20"/>
      <w:szCs w:val="20"/>
      <w:lang w:val="en-GB"/>
    </w:rPr>
  </w:style>
  <w:style w:type="character" w:customStyle="1" w:styleId="q4iawc">
    <w:name w:val="q4iawc"/>
    <w:basedOn w:val="DefaultParagraphFont"/>
    <w:rsid w:val="00945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1665">
      <w:bodyDiv w:val="1"/>
      <w:marLeft w:val="0"/>
      <w:marRight w:val="0"/>
      <w:marTop w:val="0"/>
      <w:marBottom w:val="0"/>
      <w:divBdr>
        <w:top w:val="none" w:sz="0" w:space="0" w:color="auto"/>
        <w:left w:val="none" w:sz="0" w:space="0" w:color="auto"/>
        <w:bottom w:val="none" w:sz="0" w:space="0" w:color="auto"/>
        <w:right w:val="none" w:sz="0" w:space="0" w:color="auto"/>
      </w:divBdr>
    </w:div>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214047528">
      <w:bodyDiv w:val="1"/>
      <w:marLeft w:val="0"/>
      <w:marRight w:val="0"/>
      <w:marTop w:val="0"/>
      <w:marBottom w:val="0"/>
      <w:divBdr>
        <w:top w:val="none" w:sz="0" w:space="0" w:color="auto"/>
        <w:left w:val="none" w:sz="0" w:space="0" w:color="auto"/>
        <w:bottom w:val="none" w:sz="0" w:space="0" w:color="auto"/>
        <w:right w:val="none" w:sz="0" w:space="0" w:color="auto"/>
      </w:divBdr>
    </w:div>
    <w:div w:id="289284712">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789206775">
      <w:bodyDiv w:val="1"/>
      <w:marLeft w:val="0"/>
      <w:marRight w:val="0"/>
      <w:marTop w:val="0"/>
      <w:marBottom w:val="0"/>
      <w:divBdr>
        <w:top w:val="none" w:sz="0" w:space="0" w:color="auto"/>
        <w:left w:val="none" w:sz="0" w:space="0" w:color="auto"/>
        <w:bottom w:val="none" w:sz="0" w:space="0" w:color="auto"/>
        <w:right w:val="none" w:sz="0" w:space="0" w:color="auto"/>
      </w:divBdr>
    </w:div>
    <w:div w:id="840848245">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07810862">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48968959">
      <w:bodyDiv w:val="1"/>
      <w:marLeft w:val="0"/>
      <w:marRight w:val="0"/>
      <w:marTop w:val="0"/>
      <w:marBottom w:val="0"/>
      <w:divBdr>
        <w:top w:val="none" w:sz="0" w:space="0" w:color="auto"/>
        <w:left w:val="none" w:sz="0" w:space="0" w:color="auto"/>
        <w:bottom w:val="none" w:sz="0" w:space="0" w:color="auto"/>
        <w:right w:val="none" w:sz="0" w:space="0" w:color="auto"/>
      </w:divBdr>
      <w:divsChild>
        <w:div w:id="1018969071">
          <w:marLeft w:val="0"/>
          <w:marRight w:val="0"/>
          <w:marTop w:val="0"/>
          <w:marBottom w:val="0"/>
          <w:divBdr>
            <w:top w:val="none" w:sz="0" w:space="0" w:color="auto"/>
            <w:left w:val="none" w:sz="0" w:space="0" w:color="auto"/>
            <w:bottom w:val="none" w:sz="0" w:space="0" w:color="auto"/>
            <w:right w:val="none" w:sz="0" w:space="0" w:color="auto"/>
          </w:divBdr>
          <w:divsChild>
            <w:div w:id="1414160993">
              <w:marLeft w:val="0"/>
              <w:marRight w:val="0"/>
              <w:marTop w:val="0"/>
              <w:marBottom w:val="0"/>
              <w:divBdr>
                <w:top w:val="none" w:sz="0" w:space="0" w:color="auto"/>
                <w:left w:val="none" w:sz="0" w:space="0" w:color="auto"/>
                <w:bottom w:val="none" w:sz="0" w:space="0" w:color="auto"/>
                <w:right w:val="none" w:sz="0" w:space="0" w:color="auto"/>
              </w:divBdr>
              <w:divsChild>
                <w:div w:id="1198160013">
                  <w:marLeft w:val="0"/>
                  <w:marRight w:val="0"/>
                  <w:marTop w:val="0"/>
                  <w:marBottom w:val="0"/>
                  <w:divBdr>
                    <w:top w:val="none" w:sz="0" w:space="0" w:color="auto"/>
                    <w:left w:val="none" w:sz="0" w:space="0" w:color="auto"/>
                    <w:bottom w:val="none" w:sz="0" w:space="0" w:color="auto"/>
                    <w:right w:val="none" w:sz="0" w:space="0" w:color="auto"/>
                  </w:divBdr>
                  <w:divsChild>
                    <w:div w:id="19722006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40046098">
          <w:marLeft w:val="0"/>
          <w:marRight w:val="0"/>
          <w:marTop w:val="0"/>
          <w:marBottom w:val="0"/>
          <w:divBdr>
            <w:top w:val="none" w:sz="0" w:space="0" w:color="auto"/>
            <w:left w:val="none" w:sz="0" w:space="0" w:color="auto"/>
            <w:bottom w:val="none" w:sz="0" w:space="0" w:color="auto"/>
            <w:right w:val="none" w:sz="0" w:space="0" w:color="auto"/>
          </w:divBdr>
          <w:divsChild>
            <w:div w:id="10498012">
              <w:marLeft w:val="0"/>
              <w:marRight w:val="0"/>
              <w:marTop w:val="0"/>
              <w:marBottom w:val="0"/>
              <w:divBdr>
                <w:top w:val="none" w:sz="0" w:space="0" w:color="auto"/>
                <w:left w:val="none" w:sz="0" w:space="0" w:color="auto"/>
                <w:bottom w:val="none" w:sz="0" w:space="0" w:color="auto"/>
                <w:right w:val="none" w:sz="0" w:space="0" w:color="auto"/>
              </w:divBdr>
              <w:divsChild>
                <w:div w:id="159412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057166680">
      <w:bodyDiv w:val="1"/>
      <w:marLeft w:val="0"/>
      <w:marRight w:val="0"/>
      <w:marTop w:val="0"/>
      <w:marBottom w:val="0"/>
      <w:divBdr>
        <w:top w:val="none" w:sz="0" w:space="0" w:color="auto"/>
        <w:left w:val="none" w:sz="0" w:space="0" w:color="auto"/>
        <w:bottom w:val="none" w:sz="0" w:space="0" w:color="auto"/>
        <w:right w:val="none" w:sz="0" w:space="0" w:color="auto"/>
      </w:divBdr>
    </w:div>
    <w:div w:id="1076440241">
      <w:bodyDiv w:val="1"/>
      <w:marLeft w:val="0"/>
      <w:marRight w:val="0"/>
      <w:marTop w:val="0"/>
      <w:marBottom w:val="0"/>
      <w:divBdr>
        <w:top w:val="none" w:sz="0" w:space="0" w:color="auto"/>
        <w:left w:val="none" w:sz="0" w:space="0" w:color="auto"/>
        <w:bottom w:val="none" w:sz="0" w:space="0" w:color="auto"/>
        <w:right w:val="none" w:sz="0" w:space="0" w:color="auto"/>
      </w:divBdr>
    </w:div>
    <w:div w:id="1122457984">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3133282">
      <w:bodyDiv w:val="1"/>
      <w:marLeft w:val="0"/>
      <w:marRight w:val="0"/>
      <w:marTop w:val="0"/>
      <w:marBottom w:val="0"/>
      <w:divBdr>
        <w:top w:val="none" w:sz="0" w:space="0" w:color="auto"/>
        <w:left w:val="none" w:sz="0" w:space="0" w:color="auto"/>
        <w:bottom w:val="none" w:sz="0" w:space="0" w:color="auto"/>
        <w:right w:val="none" w:sz="0" w:space="0" w:color="auto"/>
      </w:divBdr>
    </w:div>
    <w:div w:id="1527015187">
      <w:bodyDiv w:val="1"/>
      <w:marLeft w:val="0"/>
      <w:marRight w:val="0"/>
      <w:marTop w:val="0"/>
      <w:marBottom w:val="0"/>
      <w:divBdr>
        <w:top w:val="none" w:sz="0" w:space="0" w:color="auto"/>
        <w:left w:val="none" w:sz="0" w:space="0" w:color="auto"/>
        <w:bottom w:val="none" w:sz="0" w:space="0" w:color="auto"/>
        <w:right w:val="none" w:sz="0" w:space="0" w:color="auto"/>
      </w:divBdr>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25465678">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 w:id="211027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0/xmlns/"/>
    <ds:schemaRef ds:uri="http://www.w3.org/2001/XMLSchema"/>
    <ds:schemaRef ds:uri="4873beb7-5857-4685-be1f-d57550cc96c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E38FD7E8-9E8C-4603-BEC2-9B348D2E8506}">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www.w3.org/2000/xmlns/"/>
    <ds:schemaRef ds:uri="4873beb7-5857-4685-be1f-d57550cc96cc"/>
    <ds:schemaRef ds:uri="http://www.w3.org/2001/XMLSchema-instan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Shady Abdelhamid</dc:creator>
  <cp:lastModifiedBy>Ask AGM-IHC</cp:lastModifiedBy>
  <cp:revision>2</cp:revision>
  <cp:lastPrinted>2022-07-28T10:23:00Z</cp:lastPrinted>
  <dcterms:created xsi:type="dcterms:W3CDTF">2022-09-28T04:39:00Z</dcterms:created>
  <dcterms:modified xsi:type="dcterms:W3CDTF">2022-09-28T04:39:00Z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da0be8-9b43-41b6-9549-69b8e68dc6f8_Enabled">
    <vt:lpwstr>True</vt:lpwstr>
  </property>
  <property fmtid="{D5CDD505-2E9C-101B-9397-08002B2CF9AE}" pid="3" name="MSIP_Label_e1da0be8-9b43-41b6-9549-69b8e68dc6f8_SiteId">
    <vt:lpwstr>266f8c24-cc05-41b8-b635-ffaf4ee49853</vt:lpwstr>
  </property>
  <property fmtid="{D5CDD505-2E9C-101B-9397-08002B2CF9AE}" pid="4" name="MSIP_Label_e1da0be8-9b43-41b6-9549-69b8e68dc6f8_Owner">
    <vt:lpwstr>Li.hawkins@rdcuae.com</vt:lpwstr>
  </property>
  <property fmtid="{D5CDD505-2E9C-101B-9397-08002B2CF9AE}" pid="5" name="MSIP_Label_e1da0be8-9b43-41b6-9549-69b8e68dc6f8_SetDate">
    <vt:lpwstr>2021-06-15T06:28:12.2389692Z</vt:lpwstr>
  </property>
  <property fmtid="{D5CDD505-2E9C-101B-9397-08002B2CF9AE}" pid="6" name="MSIP_Label_e1da0be8-9b43-41b6-9549-69b8e68dc6f8_Name">
    <vt:lpwstr>Public</vt:lpwstr>
  </property>
  <property fmtid="{D5CDD505-2E9C-101B-9397-08002B2CF9AE}" pid="7" name="MSIP_Label_e1da0be8-9b43-41b6-9549-69b8e68dc6f8_Application">
    <vt:lpwstr>Microsoft Azure Information Protection</vt:lpwstr>
  </property>
  <property fmtid="{D5CDD505-2E9C-101B-9397-08002B2CF9AE}" pid="8" name="MSIP_Label_e1da0be8-9b43-41b6-9549-69b8e68dc6f8_ActionId">
    <vt:lpwstr>05e2a490-3105-4607-8173-17ce26e84e38</vt:lpwstr>
  </property>
  <property fmtid="{D5CDD505-2E9C-101B-9397-08002B2CF9AE}" pid="9" name="MSIP_Label_e1da0be8-9b43-41b6-9549-69b8e68dc6f8_Extended_MSFT_Method">
    <vt:lpwstr>Automatic</vt:lpwstr>
  </property>
  <property fmtid="{D5CDD505-2E9C-101B-9397-08002B2CF9AE}" pid="10" name="Sensitivity">
    <vt:lpwstr>Public</vt:lpwstr>
  </property>
</Properties>
</file>